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C3498" w14:textId="05B6F896" w:rsidR="00DD2136" w:rsidRPr="000B16D9" w:rsidRDefault="0022184F" w:rsidP="00DD2136">
      <w:pPr>
        <w:jc w:val="right"/>
        <w:rPr>
          <w:lang w:val="lt-LT"/>
        </w:rPr>
      </w:pPr>
      <w:r>
        <w:rPr>
          <w:lang w:val="lt-LT"/>
        </w:rPr>
        <w:t>Pirkimo sąlygų 2 priedas</w:t>
      </w:r>
    </w:p>
    <w:p w14:paraId="1BCF891F" w14:textId="77777777" w:rsidR="00DD2136" w:rsidRPr="000965A7" w:rsidRDefault="00DD2136" w:rsidP="00234D08">
      <w:pPr>
        <w:jc w:val="center"/>
        <w:rPr>
          <w:b/>
          <w:color w:val="000000" w:themeColor="text1"/>
          <w:sz w:val="28"/>
          <w:szCs w:val="28"/>
          <w:lang w:val="lt-LT"/>
        </w:rPr>
      </w:pPr>
    </w:p>
    <w:p w14:paraId="1614F030" w14:textId="3BDCAC6C" w:rsidR="00234D08" w:rsidRPr="001C52C5" w:rsidRDefault="00234D08" w:rsidP="00234D08">
      <w:pPr>
        <w:jc w:val="center"/>
        <w:rPr>
          <w:b/>
          <w:color w:val="000000" w:themeColor="text1"/>
          <w:lang w:val="lt-LT"/>
        </w:rPr>
      </w:pPr>
      <w:r w:rsidRPr="001C52C5">
        <w:rPr>
          <w:b/>
          <w:color w:val="000000" w:themeColor="text1"/>
          <w:lang w:val="lt-LT"/>
        </w:rPr>
        <w:t>TECHNINĖ SPECIFIKACIJA</w:t>
      </w:r>
    </w:p>
    <w:p w14:paraId="17E98D28" w14:textId="14DF6A18" w:rsidR="0022184F" w:rsidRPr="001C52C5" w:rsidRDefault="0022184F" w:rsidP="00234D08">
      <w:pPr>
        <w:jc w:val="center"/>
        <w:rPr>
          <w:b/>
          <w:color w:val="000000" w:themeColor="text1"/>
          <w:lang w:val="lt-LT"/>
        </w:rPr>
      </w:pPr>
      <w:r w:rsidRPr="001C52C5">
        <w:rPr>
          <w:b/>
          <w:color w:val="000000" w:themeColor="text1"/>
          <w:lang w:val="lt-LT"/>
        </w:rPr>
        <w:t xml:space="preserve">I PIRKIMO DALIS </w:t>
      </w:r>
    </w:p>
    <w:p w14:paraId="361B8DBA" w14:textId="41D0BF5B" w:rsidR="0029287E" w:rsidRPr="001C52C5" w:rsidRDefault="0029287E" w:rsidP="00234D08">
      <w:pPr>
        <w:jc w:val="center"/>
        <w:rPr>
          <w:b/>
          <w:color w:val="000000" w:themeColor="text1"/>
          <w:lang w:val="lt-LT"/>
        </w:rPr>
      </w:pPr>
      <w:r w:rsidRPr="001C52C5">
        <w:rPr>
          <w:b/>
          <w:color w:val="000000" w:themeColor="text1"/>
          <w:lang w:val="lt-LT"/>
        </w:rPr>
        <w:t xml:space="preserve">(Bendrų klasių </w:t>
      </w:r>
      <w:r w:rsidR="00A4534E" w:rsidRPr="001C52C5">
        <w:rPr>
          <w:b/>
          <w:color w:val="000000" w:themeColor="text1"/>
          <w:lang w:val="lt-LT"/>
        </w:rPr>
        <w:t xml:space="preserve">(penkių segmentų) </w:t>
      </w:r>
      <w:r w:rsidRPr="001C52C5">
        <w:rPr>
          <w:b/>
          <w:color w:val="000000" w:themeColor="text1"/>
          <w:lang w:val="lt-LT"/>
        </w:rPr>
        <w:t>spintos)</w:t>
      </w:r>
    </w:p>
    <w:p w14:paraId="1F83C85A" w14:textId="7F7B0227" w:rsidR="00C56A36" w:rsidRPr="001C52C5" w:rsidRDefault="00C56A36" w:rsidP="00234D08">
      <w:pPr>
        <w:jc w:val="center"/>
        <w:rPr>
          <w:b/>
          <w:color w:val="000000" w:themeColor="text1"/>
          <w:lang w:val="lt-LT"/>
        </w:rPr>
      </w:pPr>
      <w:r w:rsidRPr="001C52C5">
        <w:rPr>
          <w:bCs/>
          <w:i/>
          <w:iCs/>
          <w:color w:val="FF0000"/>
          <w:lang w:val="lt-LT"/>
        </w:rPr>
        <w:t>(pildo tiekėjas ir pateikia kartu su pasiūlymu)</w:t>
      </w:r>
    </w:p>
    <w:p w14:paraId="698F3BB5" w14:textId="3C7436EC" w:rsidR="00F27425" w:rsidRPr="001C52C5" w:rsidRDefault="00F27425" w:rsidP="00F27425">
      <w:pPr>
        <w:pStyle w:val="Body2"/>
        <w:pBdr>
          <w:top w:val="none" w:sz="0" w:space="0" w:color="auto"/>
          <w:left w:val="none" w:sz="0" w:space="0" w:color="auto"/>
          <w:bottom w:val="none" w:sz="0" w:space="0" w:color="auto"/>
          <w:right w:val="none" w:sz="0" w:space="0" w:color="auto"/>
          <w:between w:val="none" w:sz="0" w:space="0" w:color="auto"/>
          <w:bar w:val="none" w:sz="0" w:color="auto"/>
        </w:pBdr>
        <w:rPr>
          <w:b/>
          <w:bCs/>
          <w:sz w:val="24"/>
          <w:szCs w:val="24"/>
          <w:lang w:val="lt-LT"/>
        </w:rPr>
      </w:pPr>
    </w:p>
    <w:p w14:paraId="17B2FC7D" w14:textId="202C5620" w:rsidR="00F27425" w:rsidRPr="00F27425" w:rsidRDefault="00F27425" w:rsidP="00F2742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lang w:val="lt-LT"/>
        </w:rPr>
      </w:pPr>
      <w:r w:rsidRPr="00F27425">
        <w:rPr>
          <w:rFonts w:eastAsia="Times New Roman"/>
          <w:b/>
          <w:bCs/>
          <w:lang w:val="lt-LT" w:eastAsia="en-GB"/>
        </w:rPr>
        <w:t>Bendrų klasių spint</w:t>
      </w:r>
      <w:r w:rsidR="00A4534E">
        <w:rPr>
          <w:rFonts w:eastAsia="Times New Roman"/>
          <w:b/>
          <w:bCs/>
          <w:lang w:val="lt-LT" w:eastAsia="en-GB"/>
        </w:rPr>
        <w:t>a</w:t>
      </w:r>
      <w:r w:rsidRPr="00F27425">
        <w:rPr>
          <w:rFonts w:eastAsia="Times New Roman"/>
          <w:b/>
          <w:bCs/>
          <w:lang w:val="lt-LT" w:eastAsia="en-GB"/>
        </w:rPr>
        <w:t xml:space="preserve"> (penkių vienodo gabarito segmentų spinta)</w:t>
      </w:r>
    </w:p>
    <w:p w14:paraId="207F19D8" w14:textId="4E5EF8E7" w:rsidR="002C2D6E" w:rsidRPr="002C2D6E" w:rsidRDefault="002C2D6E" w:rsidP="002C2D6E">
      <w:pPr>
        <w:pStyle w:val="Body2"/>
        <w:spacing w:before="120" w:after="120"/>
        <w:rPr>
          <w:lang w:val="lt-LT"/>
        </w:rPr>
      </w:pPr>
      <w:r w:rsidRPr="002C2D6E">
        <w:rPr>
          <w:rFonts w:cs="Times New Roman"/>
          <w:b/>
          <w:bCs/>
          <w:noProof/>
        </w:rPr>
        <w:drawing>
          <wp:anchor distT="0" distB="0" distL="114300" distR="114300" simplePos="0" relativeHeight="251658240" behindDoc="1" locked="0" layoutInCell="1" allowOverlap="1" wp14:anchorId="3C592652" wp14:editId="6FEE819F">
            <wp:simplePos x="0" y="0"/>
            <wp:positionH relativeFrom="column">
              <wp:posOffset>-297815</wp:posOffset>
            </wp:positionH>
            <wp:positionV relativeFrom="paragraph">
              <wp:posOffset>137478</wp:posOffset>
            </wp:positionV>
            <wp:extent cx="5789930" cy="2433320"/>
            <wp:effectExtent l="0" t="0" r="1270" b="5080"/>
            <wp:wrapTight wrapText="bothSides">
              <wp:wrapPolygon edited="0">
                <wp:start x="0" y="0"/>
                <wp:lineTo x="0" y="21476"/>
                <wp:lineTo x="21534" y="21476"/>
                <wp:lineTo x="21534" y="0"/>
                <wp:lineTo x="0" y="0"/>
              </wp:wrapPolygon>
            </wp:wrapTight>
            <wp:docPr id="5" name="Picture 4">
              <a:extLst xmlns:a="http://schemas.openxmlformats.org/drawingml/2006/main">
                <a:ext uri="{FF2B5EF4-FFF2-40B4-BE49-F238E27FC236}">
                  <a16:creationId xmlns:a16="http://schemas.microsoft.com/office/drawing/2014/main" id="{571850CA-7646-0D4A-8A3D-EC47D0AC0C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71850CA-7646-0D4A-8A3D-EC47D0AC0CE2}"/>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89930" cy="2433320"/>
                    </a:xfrm>
                    <a:prstGeom prst="rect">
                      <a:avLst/>
                    </a:prstGeom>
                  </pic:spPr>
                </pic:pic>
              </a:graphicData>
            </a:graphic>
            <wp14:sizeRelH relativeFrom="margin">
              <wp14:pctWidth>0</wp14:pctWidth>
            </wp14:sizeRelH>
            <wp14:sizeRelV relativeFrom="margin">
              <wp14:pctHeight>0</wp14:pctHeight>
            </wp14:sizeRelV>
          </wp:anchor>
        </w:drawing>
      </w:r>
      <w:r w:rsidR="00D65CBF" w:rsidRPr="002C2D6E">
        <w:rPr>
          <w:lang w:val="lt-LT"/>
        </w:rPr>
        <w:t>Gaminys turi būti pritaikytas konkrečios klasės patalpai pagal individualius išmatavimus, funkcinius reikalavimus ir patalpų architektūrinius ypatumus.</w:t>
      </w:r>
      <w:r w:rsidR="00D65CBF" w:rsidRPr="002C2D6E">
        <w:rPr>
          <w:rFonts w:cs="Times New Roman"/>
          <w:b/>
          <w:bCs/>
          <w:color w:val="000000" w:themeColor="text1"/>
          <w:lang w:val="lt-LT"/>
        </w:rPr>
        <w:t xml:space="preserve"> </w:t>
      </w:r>
      <w:r w:rsidR="00D65CBF" w:rsidRPr="002C2D6E">
        <w:rPr>
          <w:lang w:val="lt-LT"/>
        </w:rPr>
        <w:t>Gaminio matmenys nustatyti pagal konkrečių klasių patalpų išmatavimus, todėl pagaminti ir sumontuoti gaminiai turi tilpti numatytose vietose ir atitikti techninėje specifikacijoje pateiktą funkcinį išdėstymą.</w:t>
      </w:r>
    </w:p>
    <w:p w14:paraId="35E3E586" w14:textId="2C7F9B26" w:rsidR="00F27425" w:rsidRPr="002C2D6E" w:rsidRDefault="002C2D6E" w:rsidP="002C2D6E">
      <w:pPr>
        <w:pStyle w:val="Body2"/>
        <w:spacing w:before="120" w:after="120"/>
        <w:rPr>
          <w:lang w:val="lt-LT"/>
        </w:rPr>
      </w:pPr>
      <w:r w:rsidRPr="002C2D6E">
        <w:rPr>
          <w:lang w:val="lt-LT"/>
        </w:rPr>
        <w:t>Baldų pristatymo ir sumontavimo vieta – Vyturio g. 1, Domeikavos sen., Kauno r. sav. (Domeikavos mokykla).</w:t>
      </w:r>
    </w:p>
    <w:p w14:paraId="5F1C85F7" w14:textId="77777777" w:rsidR="00F27425" w:rsidRPr="002C2D6E" w:rsidRDefault="00F27425" w:rsidP="002C2D6E">
      <w:pPr>
        <w:spacing w:before="120" w:after="120"/>
        <w:jc w:val="both"/>
        <w:rPr>
          <w:sz w:val="22"/>
          <w:szCs w:val="22"/>
          <w:lang w:val="lt-LT"/>
        </w:rPr>
      </w:pPr>
      <w:r w:rsidRPr="002C2D6E">
        <w:rPr>
          <w:sz w:val="22"/>
          <w:szCs w:val="22"/>
          <w:lang w:val="lt-LT"/>
        </w:rPr>
        <w:t>Pateikta vizualizacija yra orientacinė ir skirta pirkimo objekto funkciniam bei bendram estetiniam sprendiniui iliustruoti. Privalomi yra techninėje specifikacijoje nurodyti matmenys, funkciniai, kokybiniai ir saugos reikalavimai. Tiekėjas gali siūlyti lygiavertį sprendinį, jeigu jis atitinka visus privalomus techninės specifikacijos reikalavimus.</w:t>
      </w:r>
    </w:p>
    <w:p w14:paraId="3E0542FB" w14:textId="77777777" w:rsidR="00F27425" w:rsidRDefault="00F27425" w:rsidP="00F27425">
      <w:pPr>
        <w:pStyle w:val="Tvarkostekstas"/>
        <w:numPr>
          <w:ilvl w:val="0"/>
          <w:numId w:val="0"/>
        </w:numPr>
        <w:spacing w:after="120"/>
        <w:jc w:val="left"/>
        <w:rPr>
          <w:bCs/>
          <w:i/>
          <w:iCs/>
          <w:color w:val="FF0000"/>
        </w:rPr>
      </w:pPr>
    </w:p>
    <w:p w14:paraId="584B8A63" w14:textId="77777777" w:rsidR="000E2F78" w:rsidRDefault="000E2F78" w:rsidP="00F27425">
      <w:pPr>
        <w:pStyle w:val="Tvarkostekstas"/>
        <w:numPr>
          <w:ilvl w:val="0"/>
          <w:numId w:val="0"/>
        </w:numPr>
        <w:spacing w:after="120"/>
        <w:ind w:left="360" w:hanging="360"/>
        <w:jc w:val="left"/>
        <w:rPr>
          <w:b/>
        </w:rPr>
      </w:pPr>
    </w:p>
    <w:p w14:paraId="4A94941D" w14:textId="2D0E8868" w:rsidR="00F27425" w:rsidRPr="00B82BAA" w:rsidRDefault="00F27425" w:rsidP="00F27425">
      <w:pPr>
        <w:pStyle w:val="Tvarkostekstas"/>
        <w:numPr>
          <w:ilvl w:val="0"/>
          <w:numId w:val="0"/>
        </w:numPr>
        <w:spacing w:after="120"/>
        <w:ind w:left="360" w:hanging="360"/>
        <w:jc w:val="left"/>
        <w:rPr>
          <w:bCs/>
          <w:sz w:val="22"/>
          <w:szCs w:val="22"/>
        </w:rPr>
      </w:pPr>
      <w:r w:rsidRPr="00B82BAA">
        <w:rPr>
          <w:b/>
          <w:sz w:val="22"/>
          <w:szCs w:val="22"/>
        </w:rPr>
        <w:t>1 lentelė</w:t>
      </w:r>
      <w:r w:rsidRPr="00B82BAA">
        <w:rPr>
          <w:bCs/>
          <w:sz w:val="22"/>
          <w:szCs w:val="22"/>
        </w:rPr>
        <w:t xml:space="preserve">. „Reikalavimai </w:t>
      </w:r>
      <w:r w:rsidR="000E2F78" w:rsidRPr="00B82BAA">
        <w:rPr>
          <w:bCs/>
          <w:sz w:val="22"/>
          <w:szCs w:val="22"/>
        </w:rPr>
        <w:t>prekėms</w:t>
      </w:r>
      <w:r w:rsidRPr="00B82BAA">
        <w:rPr>
          <w:bCs/>
          <w:sz w:val="22"/>
          <w:szCs w:val="22"/>
        </w:rPr>
        <w:t xml:space="preserve">“ </w:t>
      </w:r>
    </w:p>
    <w:tbl>
      <w:tblPr>
        <w:tblStyle w:val="Lentelstinklelis"/>
        <w:tblW w:w="16019" w:type="dxa"/>
        <w:tblInd w:w="-998" w:type="dxa"/>
        <w:tblLook w:val="04A0" w:firstRow="1" w:lastRow="0" w:firstColumn="1" w:lastColumn="0" w:noHBand="0" w:noVBand="1"/>
      </w:tblPr>
      <w:tblGrid>
        <w:gridCol w:w="669"/>
        <w:gridCol w:w="3289"/>
        <w:gridCol w:w="870"/>
        <w:gridCol w:w="5586"/>
        <w:gridCol w:w="5605"/>
      </w:tblGrid>
      <w:tr w:rsidR="008B31E3" w:rsidRPr="0022184F" w14:paraId="274B69F9" w14:textId="7A7C701D" w:rsidTr="00D25CBE">
        <w:tc>
          <w:tcPr>
            <w:tcW w:w="669" w:type="dxa"/>
            <w:tcBorders>
              <w:bottom w:val="single" w:sz="4" w:space="0" w:color="auto"/>
            </w:tcBorders>
            <w:shd w:val="clear" w:color="auto" w:fill="D9E2F3" w:themeFill="accent1" w:themeFillTint="33"/>
          </w:tcPr>
          <w:p w14:paraId="0D56AC24" w14:textId="576B29A5" w:rsidR="004F4162" w:rsidRPr="0022184F" w:rsidRDefault="008B31E3"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adjustRightInd w:val="0"/>
              <w:ind w:right="-113"/>
              <w:jc w:val="center"/>
              <w:rPr>
                <w:rFonts w:cs="Times New Roman"/>
                <w:b/>
                <w:bCs/>
                <w:color w:val="000000" w:themeColor="text1"/>
                <w:lang w:val="lt-LT"/>
              </w:rPr>
            </w:pPr>
            <w:r>
              <w:rPr>
                <w:rFonts w:cs="Times New Roman"/>
                <w:b/>
                <w:bCs/>
                <w:color w:val="000000" w:themeColor="text1"/>
                <w:lang w:val="lt-LT"/>
              </w:rPr>
              <w:t xml:space="preserve">Eilės </w:t>
            </w:r>
            <w:r w:rsidR="004F4162" w:rsidRPr="0022184F">
              <w:rPr>
                <w:rFonts w:cs="Times New Roman"/>
                <w:b/>
                <w:bCs/>
                <w:color w:val="000000" w:themeColor="text1"/>
                <w:lang w:val="lt-LT"/>
              </w:rPr>
              <w:t>Nr.</w:t>
            </w:r>
          </w:p>
        </w:tc>
        <w:tc>
          <w:tcPr>
            <w:tcW w:w="3289" w:type="dxa"/>
            <w:tcBorders>
              <w:bottom w:val="single" w:sz="4" w:space="0" w:color="auto"/>
            </w:tcBorders>
            <w:shd w:val="clear" w:color="auto" w:fill="D9E2F3" w:themeFill="accent1" w:themeFillTint="33"/>
          </w:tcPr>
          <w:p w14:paraId="1AE1D31D" w14:textId="77777777" w:rsidR="00F5739C" w:rsidRDefault="00F5739C"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p>
          <w:p w14:paraId="4828208E" w14:textId="54E6A71A" w:rsidR="00F27425" w:rsidRPr="0022184F" w:rsidRDefault="00F27425" w:rsidP="00F27425">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Pr>
                <w:rFonts w:cs="Times New Roman"/>
                <w:b/>
                <w:bCs/>
                <w:color w:val="000000" w:themeColor="text1"/>
                <w:lang w:val="lt-LT"/>
              </w:rPr>
              <w:t>Prekės p</w:t>
            </w:r>
            <w:r w:rsidR="004F4162" w:rsidRPr="0022184F">
              <w:rPr>
                <w:rFonts w:cs="Times New Roman"/>
                <w:b/>
                <w:bCs/>
                <w:color w:val="000000" w:themeColor="text1"/>
                <w:lang w:val="lt-LT"/>
              </w:rPr>
              <w:t xml:space="preserve">avadinimas </w:t>
            </w:r>
          </w:p>
          <w:p w14:paraId="51169D3F" w14:textId="721C3D18"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p>
        </w:tc>
        <w:tc>
          <w:tcPr>
            <w:tcW w:w="870" w:type="dxa"/>
            <w:tcBorders>
              <w:bottom w:val="single" w:sz="4" w:space="0" w:color="auto"/>
            </w:tcBorders>
            <w:shd w:val="clear" w:color="auto" w:fill="D9E2F3" w:themeFill="accent1" w:themeFillTint="33"/>
          </w:tcPr>
          <w:p w14:paraId="3B8EEF92" w14:textId="77777777" w:rsidR="00F5739C" w:rsidRDefault="00F5739C"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p>
          <w:p w14:paraId="6B9B4E41" w14:textId="646CC358"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22184F">
              <w:rPr>
                <w:rFonts w:cs="Times New Roman"/>
                <w:b/>
                <w:bCs/>
                <w:color w:val="000000" w:themeColor="text1"/>
                <w:lang w:val="lt-LT"/>
              </w:rPr>
              <w:t>Kiekis, vnt.</w:t>
            </w:r>
          </w:p>
        </w:tc>
        <w:tc>
          <w:tcPr>
            <w:tcW w:w="5586" w:type="dxa"/>
            <w:tcBorders>
              <w:bottom w:val="single" w:sz="4" w:space="0" w:color="auto"/>
            </w:tcBorders>
            <w:shd w:val="clear" w:color="auto" w:fill="D9E2F3" w:themeFill="accent1" w:themeFillTint="33"/>
          </w:tcPr>
          <w:p w14:paraId="369C5EDD" w14:textId="77777777" w:rsidR="00F5739C" w:rsidRDefault="00F5739C" w:rsidP="00EB04C6">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lang w:val="lt-LT" w:eastAsia="fi-FI"/>
              </w:rPr>
            </w:pPr>
          </w:p>
          <w:p w14:paraId="401601AF" w14:textId="2314E3D1" w:rsidR="004F4162" w:rsidRPr="00AC0C34" w:rsidRDefault="00AC0C34" w:rsidP="00EB04C6">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AC0C34">
              <w:rPr>
                <w:rFonts w:eastAsia="Times New Roman" w:cs="Times New Roman"/>
                <w:b/>
                <w:lang w:val="lt-LT" w:eastAsia="fi-FI"/>
              </w:rPr>
              <w:t>Reikalaujamos technin</w:t>
            </w:r>
            <w:r w:rsidR="001D4B2E">
              <w:rPr>
                <w:rFonts w:eastAsia="Times New Roman" w:cs="Times New Roman"/>
                <w:b/>
                <w:lang w:val="lt-LT" w:eastAsia="fi-FI"/>
              </w:rPr>
              <w:t>ės</w:t>
            </w:r>
            <w:r w:rsidRPr="00AC0C34">
              <w:rPr>
                <w:rFonts w:eastAsia="Times New Roman" w:cs="Times New Roman"/>
                <w:b/>
                <w:lang w:val="lt-LT" w:eastAsia="fi-FI"/>
              </w:rPr>
              <w:t xml:space="preserve"> charakteristik</w:t>
            </w:r>
            <w:r w:rsidR="001D4B2E">
              <w:rPr>
                <w:rFonts w:eastAsia="Times New Roman" w:cs="Times New Roman"/>
                <w:b/>
                <w:lang w:val="lt-LT" w:eastAsia="fi-FI"/>
              </w:rPr>
              <w:t>os</w:t>
            </w:r>
          </w:p>
        </w:tc>
        <w:tc>
          <w:tcPr>
            <w:tcW w:w="5605" w:type="dxa"/>
            <w:tcBorders>
              <w:bottom w:val="single" w:sz="4" w:space="0" w:color="auto"/>
            </w:tcBorders>
            <w:shd w:val="clear" w:color="auto" w:fill="D9E2F3" w:themeFill="accent1" w:themeFillTint="33"/>
          </w:tcPr>
          <w:p w14:paraId="3F989C21" w14:textId="77777777" w:rsidR="00F5739C" w:rsidRDefault="00F5739C" w:rsidP="00AC0C34">
            <w:pPr>
              <w:jc w:val="center"/>
              <w:rPr>
                <w:rFonts w:eastAsia="Times New Roman"/>
                <w:b/>
                <w:sz w:val="22"/>
                <w:szCs w:val="22"/>
                <w:lang w:eastAsia="en-GB"/>
              </w:rPr>
            </w:pPr>
          </w:p>
          <w:p w14:paraId="6AE42B30" w14:textId="27F00FBD" w:rsidR="00AC0C34" w:rsidRDefault="00AC0C34" w:rsidP="00AC0C34">
            <w:pPr>
              <w:jc w:val="center"/>
              <w:rPr>
                <w:rFonts w:eastAsia="Times New Roman"/>
                <w:b/>
                <w:sz w:val="22"/>
                <w:szCs w:val="22"/>
                <w:lang w:val="lt-LT" w:eastAsia="en-GB"/>
              </w:rPr>
            </w:pPr>
            <w:r w:rsidRPr="00E80456">
              <w:rPr>
                <w:rFonts w:eastAsia="Times New Roman"/>
                <w:b/>
                <w:sz w:val="22"/>
                <w:szCs w:val="22"/>
                <w:lang w:val="lt-LT" w:eastAsia="en-GB"/>
              </w:rPr>
              <w:t xml:space="preserve">Tiekėjo siūlomų prekių techninės charakteristikos ir jų  reikšmės </w:t>
            </w:r>
          </w:p>
          <w:p w14:paraId="12E5F40F" w14:textId="228800E1" w:rsidR="004F4162" w:rsidRPr="00B105BF" w:rsidRDefault="004F4162" w:rsidP="000965A7">
            <w:pPr>
              <w:rPr>
                <w:rFonts w:eastAsia="Times New Roman"/>
                <w:bCs/>
                <w:iCs/>
                <w:sz w:val="22"/>
                <w:szCs w:val="22"/>
                <w:lang w:val="lt-LT" w:eastAsia="en-GB"/>
              </w:rPr>
            </w:pPr>
          </w:p>
        </w:tc>
      </w:tr>
      <w:tr w:rsidR="008B31E3" w:rsidRPr="0022184F" w14:paraId="6FF91DC8" w14:textId="5B460138" w:rsidTr="00D25CBE">
        <w:tc>
          <w:tcPr>
            <w:tcW w:w="669" w:type="dxa"/>
          </w:tcPr>
          <w:p w14:paraId="53A09550" w14:textId="434745B6"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22184F">
              <w:rPr>
                <w:rFonts w:cs="Times New Roman"/>
                <w:color w:val="000000" w:themeColor="text1"/>
                <w:lang w:val="lt-LT"/>
              </w:rPr>
              <w:t>1.</w:t>
            </w:r>
          </w:p>
        </w:tc>
        <w:tc>
          <w:tcPr>
            <w:tcW w:w="3289" w:type="dxa"/>
          </w:tcPr>
          <w:p w14:paraId="10DF885D" w14:textId="77777777" w:rsidR="00D25CBE" w:rsidRDefault="00F27425" w:rsidP="00D25CB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eastAsia="Times New Roman"/>
                <w:b/>
                <w:bCs/>
                <w:sz w:val="22"/>
                <w:szCs w:val="22"/>
                <w:lang w:val="lt-LT" w:eastAsia="en-GB"/>
              </w:rPr>
            </w:pPr>
            <w:r>
              <w:rPr>
                <w:rFonts w:eastAsia="Times New Roman"/>
                <w:b/>
                <w:bCs/>
                <w:sz w:val="22"/>
                <w:szCs w:val="22"/>
                <w:lang w:val="lt-LT" w:eastAsia="en-GB"/>
              </w:rPr>
              <w:t>Nestandartiniai baldai:</w:t>
            </w:r>
          </w:p>
          <w:p w14:paraId="458397CD" w14:textId="62EBF33E" w:rsidR="004F4162" w:rsidRPr="00D25CBE" w:rsidRDefault="004F4162" w:rsidP="00D25CBE">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eastAsia="Times New Roman"/>
                <w:b/>
                <w:bCs/>
                <w:sz w:val="22"/>
                <w:szCs w:val="22"/>
                <w:lang w:val="lt-LT" w:eastAsia="en-GB"/>
              </w:rPr>
            </w:pPr>
            <w:r w:rsidRPr="0022184F">
              <w:rPr>
                <w:rFonts w:eastAsia="Times New Roman"/>
                <w:b/>
                <w:bCs/>
                <w:sz w:val="22"/>
                <w:szCs w:val="22"/>
                <w:lang w:val="lt-LT" w:eastAsia="en-GB"/>
              </w:rPr>
              <w:t>Bendrų klasių spint</w:t>
            </w:r>
            <w:r w:rsidR="004002C1">
              <w:rPr>
                <w:rFonts w:eastAsia="Times New Roman"/>
                <w:b/>
                <w:bCs/>
                <w:sz w:val="22"/>
                <w:szCs w:val="22"/>
                <w:lang w:val="lt-LT" w:eastAsia="en-GB"/>
              </w:rPr>
              <w:t>os</w:t>
            </w:r>
            <w:r w:rsidRPr="0022184F">
              <w:rPr>
                <w:rFonts w:eastAsia="Times New Roman"/>
                <w:b/>
                <w:bCs/>
                <w:sz w:val="22"/>
                <w:szCs w:val="22"/>
                <w:lang w:val="lt-LT" w:eastAsia="en-GB"/>
              </w:rPr>
              <w:t xml:space="preserve"> </w:t>
            </w:r>
            <w:r w:rsidR="00843C04">
              <w:rPr>
                <w:rFonts w:eastAsia="Times New Roman"/>
                <w:b/>
                <w:bCs/>
                <w:sz w:val="22"/>
                <w:szCs w:val="22"/>
                <w:lang w:val="lt-LT" w:eastAsia="en-GB"/>
              </w:rPr>
              <w:t>(penkių vienodo gabarito segmentų</w:t>
            </w:r>
            <w:r w:rsidR="002250E0">
              <w:rPr>
                <w:rFonts w:eastAsia="Times New Roman"/>
                <w:b/>
                <w:bCs/>
                <w:sz w:val="22"/>
                <w:szCs w:val="22"/>
                <w:lang w:val="lt-LT" w:eastAsia="en-GB"/>
              </w:rPr>
              <w:t xml:space="preserve"> </w:t>
            </w:r>
            <w:r w:rsidR="002250E0">
              <w:rPr>
                <w:rFonts w:eastAsia="Times New Roman"/>
                <w:b/>
                <w:bCs/>
                <w:sz w:val="22"/>
                <w:szCs w:val="22"/>
                <w:lang w:val="lt-LT" w:eastAsia="en-GB"/>
              </w:rPr>
              <w:lastRenderedPageBreak/>
              <w:t>spintos</w:t>
            </w:r>
            <w:r w:rsidR="00843C04">
              <w:rPr>
                <w:rFonts w:eastAsia="Times New Roman"/>
                <w:b/>
                <w:bCs/>
                <w:sz w:val="22"/>
                <w:szCs w:val="22"/>
                <w:lang w:val="lt-LT" w:eastAsia="en-GB"/>
              </w:rPr>
              <w:t>)</w:t>
            </w:r>
          </w:p>
          <w:p w14:paraId="179057B3" w14:textId="77777777"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2AD26810" w14:textId="77777777"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3CFA91E6" w14:textId="77777777"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0C2710DF" w14:textId="77777777" w:rsidR="004F4162" w:rsidRPr="0022184F"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p w14:paraId="4389F9B4" w14:textId="0F8985E2" w:rsidR="004F4162" w:rsidRPr="0022184F" w:rsidRDefault="004F4162" w:rsidP="00CC4D3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10CD0453" w14:textId="77777777" w:rsidR="004F4162" w:rsidRDefault="004F4162" w:rsidP="00CC4D3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p>
          <w:p w14:paraId="7A1CBE74" w14:textId="77777777" w:rsidR="002956A8" w:rsidRDefault="002956A8" w:rsidP="002956A8">
            <w:pPr>
              <w:rPr>
                <w:color w:val="000000" w:themeColor="text1"/>
                <w:sz w:val="22"/>
                <w:szCs w:val="22"/>
                <w:lang w:val="lt-LT" w:eastAsia="lt-LT"/>
              </w:rPr>
            </w:pPr>
          </w:p>
          <w:p w14:paraId="3070ADB8" w14:textId="77777777" w:rsidR="004344D8" w:rsidRDefault="004344D8" w:rsidP="002956A8">
            <w:pPr>
              <w:jc w:val="both"/>
              <w:rPr>
                <w:sz w:val="22"/>
                <w:szCs w:val="22"/>
                <w:lang w:val="lt-LT" w:eastAsia="lt-LT"/>
              </w:rPr>
            </w:pPr>
          </w:p>
          <w:p w14:paraId="3FFE8B10" w14:textId="77777777" w:rsidR="004344D8" w:rsidRDefault="004344D8" w:rsidP="002956A8">
            <w:pPr>
              <w:jc w:val="both"/>
              <w:rPr>
                <w:sz w:val="22"/>
                <w:szCs w:val="22"/>
                <w:lang w:val="lt-LT" w:eastAsia="lt-LT"/>
              </w:rPr>
            </w:pPr>
          </w:p>
          <w:p w14:paraId="12CBE69F" w14:textId="77777777" w:rsidR="004344D8" w:rsidRDefault="004344D8" w:rsidP="002956A8">
            <w:pPr>
              <w:jc w:val="both"/>
              <w:rPr>
                <w:sz w:val="22"/>
                <w:szCs w:val="22"/>
                <w:lang w:val="lt-LT" w:eastAsia="lt-LT"/>
              </w:rPr>
            </w:pPr>
          </w:p>
          <w:p w14:paraId="47815FE2" w14:textId="77777777" w:rsidR="004344D8" w:rsidRDefault="004344D8" w:rsidP="002956A8">
            <w:pPr>
              <w:jc w:val="both"/>
              <w:rPr>
                <w:sz w:val="22"/>
                <w:szCs w:val="22"/>
                <w:lang w:val="lt-LT" w:eastAsia="lt-LT"/>
              </w:rPr>
            </w:pPr>
          </w:p>
          <w:p w14:paraId="75F55F98" w14:textId="77777777" w:rsidR="004344D8" w:rsidRDefault="004344D8" w:rsidP="002956A8">
            <w:pPr>
              <w:jc w:val="both"/>
              <w:rPr>
                <w:sz w:val="22"/>
                <w:szCs w:val="22"/>
                <w:lang w:val="lt-LT" w:eastAsia="lt-LT"/>
              </w:rPr>
            </w:pPr>
          </w:p>
          <w:p w14:paraId="6CC71F19" w14:textId="77777777" w:rsidR="004344D8" w:rsidRDefault="004344D8" w:rsidP="002956A8">
            <w:pPr>
              <w:jc w:val="both"/>
              <w:rPr>
                <w:sz w:val="22"/>
                <w:szCs w:val="22"/>
                <w:lang w:val="lt-LT" w:eastAsia="lt-LT"/>
              </w:rPr>
            </w:pPr>
          </w:p>
          <w:p w14:paraId="7773DFAE" w14:textId="77777777" w:rsidR="004344D8" w:rsidRDefault="004344D8" w:rsidP="002956A8">
            <w:pPr>
              <w:jc w:val="both"/>
              <w:rPr>
                <w:sz w:val="22"/>
                <w:szCs w:val="22"/>
                <w:lang w:val="lt-LT" w:eastAsia="lt-LT"/>
              </w:rPr>
            </w:pPr>
          </w:p>
          <w:p w14:paraId="7B19D9B3" w14:textId="77777777" w:rsidR="004344D8" w:rsidRDefault="004344D8" w:rsidP="002956A8">
            <w:pPr>
              <w:jc w:val="both"/>
              <w:rPr>
                <w:sz w:val="22"/>
                <w:szCs w:val="22"/>
                <w:lang w:val="lt-LT" w:eastAsia="lt-LT"/>
              </w:rPr>
            </w:pPr>
          </w:p>
          <w:p w14:paraId="025A740C" w14:textId="77777777" w:rsidR="004344D8" w:rsidRDefault="004344D8" w:rsidP="002956A8">
            <w:pPr>
              <w:jc w:val="both"/>
              <w:rPr>
                <w:sz w:val="22"/>
                <w:szCs w:val="22"/>
                <w:lang w:val="lt-LT" w:eastAsia="lt-LT"/>
              </w:rPr>
            </w:pPr>
          </w:p>
          <w:p w14:paraId="446129FE" w14:textId="77777777" w:rsidR="004344D8" w:rsidRDefault="004344D8" w:rsidP="002956A8">
            <w:pPr>
              <w:jc w:val="both"/>
              <w:rPr>
                <w:sz w:val="22"/>
                <w:szCs w:val="22"/>
                <w:lang w:val="lt-LT" w:eastAsia="lt-LT"/>
              </w:rPr>
            </w:pPr>
          </w:p>
          <w:p w14:paraId="0D89E0D5" w14:textId="77777777" w:rsidR="004344D8" w:rsidRDefault="004344D8" w:rsidP="002956A8">
            <w:pPr>
              <w:jc w:val="both"/>
              <w:rPr>
                <w:sz w:val="22"/>
                <w:szCs w:val="22"/>
                <w:lang w:val="lt-LT" w:eastAsia="lt-LT"/>
              </w:rPr>
            </w:pPr>
          </w:p>
          <w:p w14:paraId="2572297E" w14:textId="77777777" w:rsidR="004344D8" w:rsidRDefault="004344D8" w:rsidP="002956A8">
            <w:pPr>
              <w:jc w:val="both"/>
              <w:rPr>
                <w:sz w:val="22"/>
                <w:szCs w:val="22"/>
                <w:lang w:val="lt-LT" w:eastAsia="lt-LT"/>
              </w:rPr>
            </w:pPr>
          </w:p>
          <w:p w14:paraId="6CBFAD78" w14:textId="77777777" w:rsidR="004344D8" w:rsidRDefault="004344D8" w:rsidP="002956A8">
            <w:pPr>
              <w:jc w:val="both"/>
              <w:rPr>
                <w:sz w:val="22"/>
                <w:szCs w:val="22"/>
                <w:lang w:val="lt-LT" w:eastAsia="lt-LT"/>
              </w:rPr>
            </w:pPr>
          </w:p>
          <w:p w14:paraId="05D83404" w14:textId="77777777" w:rsidR="004344D8" w:rsidRDefault="004344D8" w:rsidP="002956A8">
            <w:pPr>
              <w:jc w:val="both"/>
              <w:rPr>
                <w:sz w:val="22"/>
                <w:szCs w:val="22"/>
                <w:lang w:val="lt-LT" w:eastAsia="lt-LT"/>
              </w:rPr>
            </w:pPr>
          </w:p>
          <w:p w14:paraId="6AFBBA6A" w14:textId="77777777" w:rsidR="004344D8" w:rsidRDefault="004344D8" w:rsidP="002956A8">
            <w:pPr>
              <w:jc w:val="both"/>
              <w:rPr>
                <w:sz w:val="22"/>
                <w:szCs w:val="22"/>
                <w:lang w:val="lt-LT" w:eastAsia="lt-LT"/>
              </w:rPr>
            </w:pPr>
          </w:p>
          <w:p w14:paraId="57F90C2D" w14:textId="77777777" w:rsidR="004344D8" w:rsidRDefault="004344D8" w:rsidP="002956A8">
            <w:pPr>
              <w:jc w:val="both"/>
              <w:rPr>
                <w:sz w:val="22"/>
                <w:szCs w:val="22"/>
                <w:lang w:val="lt-LT" w:eastAsia="lt-LT"/>
              </w:rPr>
            </w:pPr>
          </w:p>
          <w:p w14:paraId="4092AB4E" w14:textId="77777777" w:rsidR="004344D8" w:rsidRDefault="004344D8" w:rsidP="002956A8">
            <w:pPr>
              <w:jc w:val="both"/>
              <w:rPr>
                <w:sz w:val="22"/>
                <w:szCs w:val="22"/>
                <w:lang w:val="lt-LT" w:eastAsia="lt-LT"/>
              </w:rPr>
            </w:pPr>
          </w:p>
          <w:p w14:paraId="2742DC22" w14:textId="77777777" w:rsidR="004344D8" w:rsidRDefault="004344D8" w:rsidP="002956A8">
            <w:pPr>
              <w:jc w:val="both"/>
              <w:rPr>
                <w:sz w:val="22"/>
                <w:szCs w:val="22"/>
                <w:lang w:val="lt-LT" w:eastAsia="lt-LT"/>
              </w:rPr>
            </w:pPr>
          </w:p>
          <w:p w14:paraId="6DD77653" w14:textId="77777777" w:rsidR="004344D8" w:rsidRDefault="004344D8" w:rsidP="002956A8">
            <w:pPr>
              <w:jc w:val="both"/>
              <w:rPr>
                <w:sz w:val="22"/>
                <w:szCs w:val="22"/>
                <w:lang w:val="lt-LT" w:eastAsia="lt-LT"/>
              </w:rPr>
            </w:pPr>
          </w:p>
          <w:p w14:paraId="126D3FD0" w14:textId="77777777" w:rsidR="004344D8" w:rsidRDefault="004344D8" w:rsidP="002956A8">
            <w:pPr>
              <w:jc w:val="both"/>
              <w:rPr>
                <w:sz w:val="22"/>
                <w:szCs w:val="22"/>
                <w:lang w:val="lt-LT" w:eastAsia="lt-LT"/>
              </w:rPr>
            </w:pPr>
          </w:p>
          <w:p w14:paraId="2041AA33" w14:textId="77777777" w:rsidR="004344D8" w:rsidRDefault="004344D8" w:rsidP="002956A8">
            <w:pPr>
              <w:jc w:val="both"/>
              <w:rPr>
                <w:sz w:val="22"/>
                <w:szCs w:val="22"/>
                <w:lang w:val="lt-LT" w:eastAsia="lt-LT"/>
              </w:rPr>
            </w:pPr>
          </w:p>
          <w:p w14:paraId="1D6009B5" w14:textId="77777777" w:rsidR="004344D8" w:rsidRDefault="004344D8" w:rsidP="002956A8">
            <w:pPr>
              <w:jc w:val="both"/>
              <w:rPr>
                <w:sz w:val="22"/>
                <w:szCs w:val="22"/>
                <w:lang w:val="lt-LT" w:eastAsia="lt-LT"/>
              </w:rPr>
            </w:pPr>
          </w:p>
          <w:p w14:paraId="10AED851" w14:textId="77777777" w:rsidR="004344D8" w:rsidRDefault="004344D8" w:rsidP="002956A8">
            <w:pPr>
              <w:jc w:val="both"/>
              <w:rPr>
                <w:sz w:val="22"/>
                <w:szCs w:val="22"/>
                <w:lang w:val="lt-LT" w:eastAsia="lt-LT"/>
              </w:rPr>
            </w:pPr>
          </w:p>
          <w:p w14:paraId="77E71A8A" w14:textId="77777777" w:rsidR="004344D8" w:rsidRDefault="004344D8" w:rsidP="002956A8">
            <w:pPr>
              <w:jc w:val="both"/>
              <w:rPr>
                <w:sz w:val="22"/>
                <w:szCs w:val="22"/>
                <w:lang w:val="lt-LT" w:eastAsia="lt-LT"/>
              </w:rPr>
            </w:pPr>
          </w:p>
          <w:p w14:paraId="1B4E7D57" w14:textId="77777777" w:rsidR="004344D8" w:rsidRDefault="004344D8" w:rsidP="002956A8">
            <w:pPr>
              <w:jc w:val="both"/>
              <w:rPr>
                <w:sz w:val="22"/>
                <w:szCs w:val="22"/>
                <w:lang w:val="lt-LT" w:eastAsia="lt-LT"/>
              </w:rPr>
            </w:pPr>
          </w:p>
          <w:p w14:paraId="0C623657" w14:textId="77777777" w:rsidR="00405A0B" w:rsidRDefault="00405A0B" w:rsidP="004344D8">
            <w:pPr>
              <w:jc w:val="both"/>
              <w:rPr>
                <w:sz w:val="22"/>
                <w:szCs w:val="22"/>
                <w:lang w:val="lt-LT" w:eastAsia="lt-LT"/>
              </w:rPr>
            </w:pPr>
          </w:p>
          <w:p w14:paraId="4E8D1F06" w14:textId="77777777" w:rsidR="00405A0B" w:rsidRDefault="00405A0B" w:rsidP="004344D8">
            <w:pPr>
              <w:jc w:val="both"/>
              <w:rPr>
                <w:sz w:val="22"/>
                <w:szCs w:val="22"/>
                <w:lang w:val="lt-LT" w:eastAsia="lt-LT"/>
              </w:rPr>
            </w:pPr>
          </w:p>
          <w:p w14:paraId="75345FE5" w14:textId="77777777" w:rsidR="00405A0B" w:rsidRPr="004344D8" w:rsidRDefault="00405A0B" w:rsidP="004344D8">
            <w:pPr>
              <w:jc w:val="both"/>
              <w:rPr>
                <w:sz w:val="22"/>
                <w:szCs w:val="22"/>
                <w:lang w:val="lt-LT" w:eastAsia="lt-LT"/>
              </w:rPr>
            </w:pPr>
          </w:p>
          <w:p w14:paraId="01A7E975" w14:textId="77777777" w:rsidR="004344D8" w:rsidRPr="004344D8" w:rsidRDefault="004344D8" w:rsidP="004344D8">
            <w:pPr>
              <w:jc w:val="both"/>
              <w:rPr>
                <w:sz w:val="22"/>
                <w:szCs w:val="22"/>
                <w:lang w:val="lt-LT" w:eastAsia="lt-LT"/>
              </w:rPr>
            </w:pPr>
          </w:p>
          <w:p w14:paraId="528D04B7" w14:textId="56D46363" w:rsidR="004344D8" w:rsidRPr="0050678A" w:rsidRDefault="004344D8" w:rsidP="002956A8">
            <w:pPr>
              <w:jc w:val="both"/>
              <w:rPr>
                <w:sz w:val="22"/>
                <w:szCs w:val="22"/>
                <w:lang w:val="lt-LT" w:eastAsia="lt-LT"/>
              </w:rPr>
            </w:pPr>
          </w:p>
        </w:tc>
        <w:tc>
          <w:tcPr>
            <w:tcW w:w="870" w:type="dxa"/>
          </w:tcPr>
          <w:p w14:paraId="4FC078BA" w14:textId="77777777" w:rsidR="008D04AE" w:rsidRDefault="008D04AE"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p>
          <w:p w14:paraId="06FAB47B" w14:textId="43E8A9A2" w:rsidR="004F4162" w:rsidRPr="008D04AE" w:rsidRDefault="004F4162"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000000" w:themeColor="text1"/>
                <w:lang w:val="lt-LT"/>
              </w:rPr>
            </w:pPr>
            <w:r w:rsidRPr="008D04AE">
              <w:rPr>
                <w:rFonts w:cs="Times New Roman"/>
                <w:b/>
                <w:bCs/>
                <w:color w:val="000000" w:themeColor="text1"/>
                <w:lang w:val="lt-LT"/>
              </w:rPr>
              <w:t>20</w:t>
            </w:r>
          </w:p>
        </w:tc>
        <w:tc>
          <w:tcPr>
            <w:tcW w:w="5586" w:type="dxa"/>
          </w:tcPr>
          <w:p w14:paraId="21A6E8CC" w14:textId="77777777" w:rsidR="00665BBE" w:rsidRDefault="00665BBE" w:rsidP="00DE7EB6">
            <w:pPr>
              <w:widowControl w:val="0"/>
              <w:jc w:val="both"/>
              <w:rPr>
                <w:sz w:val="22"/>
                <w:szCs w:val="22"/>
                <w:lang w:val="lt-LT"/>
              </w:rPr>
            </w:pPr>
          </w:p>
          <w:p w14:paraId="053A930C" w14:textId="77777777" w:rsidR="00296ED6" w:rsidRDefault="00296ED6" w:rsidP="00DE7EB6">
            <w:pPr>
              <w:widowControl w:val="0"/>
              <w:jc w:val="both"/>
              <w:rPr>
                <w:sz w:val="22"/>
                <w:szCs w:val="22"/>
                <w:lang w:val="lt-LT"/>
              </w:rPr>
            </w:pPr>
          </w:p>
          <w:p w14:paraId="42321B46" w14:textId="77777777" w:rsidR="00D25CBE" w:rsidRPr="0022184F" w:rsidRDefault="00D25CBE" w:rsidP="00DE7EB6">
            <w:pPr>
              <w:widowControl w:val="0"/>
              <w:jc w:val="both"/>
              <w:rPr>
                <w:sz w:val="22"/>
                <w:szCs w:val="22"/>
                <w:lang w:val="lt-LT"/>
              </w:rPr>
            </w:pPr>
          </w:p>
          <w:p w14:paraId="75354F50" w14:textId="7F767796" w:rsidR="004F4162" w:rsidRPr="0022184F" w:rsidRDefault="004F4162" w:rsidP="00F27425">
            <w:pPr>
              <w:pStyle w:val="Sraopastraipa"/>
              <w:widowControl w:val="0"/>
              <w:numPr>
                <w:ilvl w:val="0"/>
                <w:numId w:val="29"/>
              </w:numPr>
              <w:spacing w:after="120"/>
              <w:ind w:left="352" w:hanging="352"/>
              <w:contextualSpacing w:val="0"/>
              <w:jc w:val="both"/>
              <w:rPr>
                <w:sz w:val="22"/>
                <w:szCs w:val="22"/>
                <w:lang w:val="lt-LT"/>
              </w:rPr>
            </w:pPr>
            <w:r w:rsidRPr="0022184F">
              <w:rPr>
                <w:sz w:val="22"/>
                <w:szCs w:val="22"/>
                <w:lang w:val="lt-LT"/>
              </w:rPr>
              <w:t xml:space="preserve">Bendras matmuo </w:t>
            </w:r>
            <w:r w:rsidR="007C237E">
              <w:rPr>
                <w:sz w:val="22"/>
                <w:szCs w:val="22"/>
                <w:lang w:val="lt-LT"/>
              </w:rPr>
              <w:t xml:space="preserve">plotis </w:t>
            </w:r>
            <w:r w:rsidRPr="0022184F">
              <w:rPr>
                <w:sz w:val="22"/>
                <w:szCs w:val="22"/>
                <w:lang w:val="lt-LT"/>
              </w:rPr>
              <w:t>5000</w:t>
            </w:r>
            <w:r w:rsidR="007C237E">
              <w:rPr>
                <w:sz w:val="22"/>
                <w:szCs w:val="22"/>
                <w:lang w:val="lt-LT"/>
              </w:rPr>
              <w:t xml:space="preserve"> mm, gylis </w:t>
            </w:r>
            <w:r w:rsidRPr="0022184F">
              <w:rPr>
                <w:sz w:val="22"/>
                <w:szCs w:val="22"/>
                <w:lang w:val="lt-LT"/>
              </w:rPr>
              <w:t>400</w:t>
            </w:r>
            <w:r w:rsidR="007C237E">
              <w:rPr>
                <w:sz w:val="22"/>
                <w:szCs w:val="22"/>
                <w:lang w:val="lt-LT"/>
              </w:rPr>
              <w:t xml:space="preserve"> mm, aukštis </w:t>
            </w:r>
            <w:r w:rsidRPr="0022184F">
              <w:rPr>
                <w:sz w:val="22"/>
                <w:szCs w:val="22"/>
                <w:lang w:val="lt-LT"/>
              </w:rPr>
              <w:lastRenderedPageBreak/>
              <w:t>1850</w:t>
            </w:r>
            <w:r w:rsidR="007C237E">
              <w:rPr>
                <w:sz w:val="22"/>
                <w:szCs w:val="22"/>
                <w:lang w:val="lt-LT"/>
              </w:rPr>
              <w:t xml:space="preserve"> mm; galima paklaida visiems matmenims </w:t>
            </w:r>
            <w:r w:rsidRPr="0022184F">
              <w:rPr>
                <w:sz w:val="22"/>
                <w:szCs w:val="22"/>
                <w:lang w:val="lt-LT"/>
              </w:rPr>
              <w:t>+/- 50</w:t>
            </w:r>
            <w:r w:rsidR="007C237E">
              <w:rPr>
                <w:sz w:val="22"/>
                <w:szCs w:val="22"/>
                <w:lang w:val="lt-LT"/>
              </w:rPr>
              <w:t xml:space="preserve"> </w:t>
            </w:r>
            <w:r w:rsidRPr="0022184F">
              <w:rPr>
                <w:sz w:val="22"/>
                <w:szCs w:val="22"/>
                <w:lang w:val="lt-LT"/>
              </w:rPr>
              <w:t>mm.</w:t>
            </w:r>
          </w:p>
          <w:p w14:paraId="4792449A" w14:textId="5B77E419" w:rsidR="009A0D1C" w:rsidRPr="0022184F" w:rsidRDefault="004F4162" w:rsidP="00F27425">
            <w:pPr>
              <w:pStyle w:val="Sraopastraipa"/>
              <w:widowControl w:val="0"/>
              <w:numPr>
                <w:ilvl w:val="0"/>
                <w:numId w:val="29"/>
              </w:numPr>
              <w:spacing w:after="120"/>
              <w:ind w:left="353"/>
              <w:contextualSpacing w:val="0"/>
              <w:jc w:val="both"/>
              <w:rPr>
                <w:sz w:val="22"/>
                <w:szCs w:val="22"/>
                <w:lang w:val="lt-LT"/>
              </w:rPr>
            </w:pPr>
            <w:r w:rsidRPr="0022184F">
              <w:rPr>
                <w:sz w:val="22"/>
                <w:szCs w:val="22"/>
                <w:lang w:val="lt-LT"/>
              </w:rPr>
              <w:t>Vertikalūs spintų šonai per visą spintos aukštį ir</w:t>
            </w:r>
            <w:r w:rsidR="000E3BD5">
              <w:rPr>
                <w:sz w:val="22"/>
                <w:szCs w:val="22"/>
                <w:lang w:val="lt-LT"/>
              </w:rPr>
              <w:t xml:space="preserve"> </w:t>
            </w:r>
            <w:r w:rsidRPr="0022184F">
              <w:rPr>
                <w:sz w:val="22"/>
                <w:szCs w:val="22"/>
                <w:lang w:val="lt-LT"/>
              </w:rPr>
              <w:t xml:space="preserve">horizontalūs intarpai, į kuriuos montuojamos LMDP </w:t>
            </w:r>
            <w:r w:rsidR="008F32B8">
              <w:rPr>
                <w:sz w:val="22"/>
                <w:szCs w:val="22"/>
                <w:lang w:val="lt-LT"/>
              </w:rPr>
              <w:t xml:space="preserve">ar lygiavertės medžiagos </w:t>
            </w:r>
            <w:r w:rsidRPr="0022184F">
              <w:rPr>
                <w:sz w:val="22"/>
                <w:szCs w:val="22"/>
                <w:lang w:val="lt-LT"/>
              </w:rPr>
              <w:t xml:space="preserve">spintelės ar atviros LMDP </w:t>
            </w:r>
            <w:r w:rsidR="008F32B8">
              <w:rPr>
                <w:sz w:val="22"/>
                <w:szCs w:val="22"/>
                <w:lang w:val="lt-LT"/>
              </w:rPr>
              <w:t xml:space="preserve">ar lygiavertės medžiagos </w:t>
            </w:r>
            <w:r w:rsidRPr="0022184F">
              <w:rPr>
                <w:sz w:val="22"/>
                <w:szCs w:val="22"/>
                <w:lang w:val="lt-LT"/>
              </w:rPr>
              <w:t xml:space="preserve">lentynos,  gaminamas iš kvadratinio 25x25 mm storio vamzdžio suvirinto į vientisą rėminę konstrukciją, kur virinimo taškai apdirbti tolygiai. </w:t>
            </w:r>
          </w:p>
          <w:p w14:paraId="43FEA251" w14:textId="0B47D542" w:rsidR="009A0D1C" w:rsidRPr="0022184F" w:rsidRDefault="008F32B8" w:rsidP="00F27425">
            <w:pPr>
              <w:pStyle w:val="Sraopastraipa"/>
              <w:widowControl w:val="0"/>
              <w:numPr>
                <w:ilvl w:val="0"/>
                <w:numId w:val="29"/>
              </w:numPr>
              <w:spacing w:before="120" w:after="120"/>
              <w:ind w:left="352"/>
              <w:contextualSpacing w:val="0"/>
              <w:jc w:val="both"/>
              <w:rPr>
                <w:sz w:val="22"/>
                <w:szCs w:val="22"/>
                <w:lang w:val="lt-LT"/>
              </w:rPr>
            </w:pPr>
            <w:r w:rsidRPr="008F32B8">
              <w:rPr>
                <w:sz w:val="22"/>
                <w:szCs w:val="22"/>
                <w:lang w:val="lt-LT"/>
              </w:rPr>
              <w:t>Metalinės dalys dažomos pagal RAL arba lygiavertę spalvų sistemą, milteliniu arba lygiaverčiu dangos dengimo būdu</w:t>
            </w:r>
            <w:r>
              <w:rPr>
                <w:sz w:val="22"/>
                <w:szCs w:val="22"/>
                <w:lang w:val="lt-LT"/>
              </w:rPr>
              <w:t>.</w:t>
            </w:r>
          </w:p>
          <w:p w14:paraId="028D679D" w14:textId="677E8F05"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Rėmų apačiose</w:t>
            </w:r>
            <w:r w:rsidR="00780C9E">
              <w:rPr>
                <w:sz w:val="22"/>
                <w:szCs w:val="22"/>
                <w:lang w:val="lt-LT"/>
              </w:rPr>
              <w:t xml:space="preserve">, </w:t>
            </w:r>
            <w:r w:rsidRPr="0022184F">
              <w:rPr>
                <w:sz w:val="22"/>
                <w:szCs w:val="22"/>
                <w:lang w:val="lt-LT"/>
              </w:rPr>
              <w:t>ties grindimis</w:t>
            </w:r>
            <w:r w:rsidR="00780C9E">
              <w:rPr>
                <w:sz w:val="22"/>
                <w:szCs w:val="22"/>
                <w:lang w:val="lt-LT"/>
              </w:rPr>
              <w:t xml:space="preserve">, </w:t>
            </w:r>
            <w:r w:rsidRPr="0022184F">
              <w:rPr>
                <w:sz w:val="22"/>
                <w:szCs w:val="22"/>
                <w:lang w:val="lt-LT"/>
              </w:rPr>
              <w:t>integruotos reguliacinės kojelės</w:t>
            </w:r>
            <w:r w:rsidR="00780C9E">
              <w:rPr>
                <w:sz w:val="22"/>
                <w:szCs w:val="22"/>
                <w:lang w:val="lt-LT"/>
              </w:rPr>
              <w:t xml:space="preserve"> </w:t>
            </w:r>
            <w:r w:rsidRPr="0022184F">
              <w:rPr>
                <w:sz w:val="22"/>
                <w:szCs w:val="22"/>
                <w:lang w:val="lt-LT"/>
              </w:rPr>
              <w:t>grindų nelygumams išlyginti.</w:t>
            </w:r>
          </w:p>
          <w:p w14:paraId="1E977012" w14:textId="0870E8CF"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Baldinė dalis gaminama iš ne mažiau kaip 18 mm storio iš abiejų pusių </w:t>
            </w:r>
            <w:proofErr w:type="spellStart"/>
            <w:r w:rsidRPr="0022184F">
              <w:rPr>
                <w:sz w:val="22"/>
                <w:szCs w:val="22"/>
                <w:lang w:val="lt-LT"/>
              </w:rPr>
              <w:t>melaminu</w:t>
            </w:r>
            <w:proofErr w:type="spellEnd"/>
            <w:r w:rsidRPr="0022184F">
              <w:rPr>
                <w:sz w:val="22"/>
                <w:szCs w:val="22"/>
                <w:lang w:val="lt-LT"/>
              </w:rPr>
              <w:t xml:space="preserve"> </w:t>
            </w:r>
            <w:r w:rsidR="008F32B8">
              <w:rPr>
                <w:sz w:val="22"/>
                <w:szCs w:val="22"/>
                <w:lang w:val="lt-LT"/>
              </w:rPr>
              <w:t xml:space="preserve">ar lygiaverte danga </w:t>
            </w:r>
            <w:r w:rsidRPr="0022184F">
              <w:rPr>
                <w:sz w:val="22"/>
                <w:szCs w:val="22"/>
                <w:lang w:val="lt-LT"/>
              </w:rPr>
              <w:t>dengtos medžio drožlių plokštės</w:t>
            </w:r>
            <w:r w:rsidR="008F32B8">
              <w:rPr>
                <w:sz w:val="22"/>
                <w:szCs w:val="22"/>
                <w:lang w:val="lt-LT"/>
              </w:rPr>
              <w:t xml:space="preserve"> ar lygiavertės medžiagos plokštės</w:t>
            </w:r>
            <w:r w:rsidRPr="0022184F">
              <w:rPr>
                <w:sz w:val="22"/>
                <w:szCs w:val="22"/>
                <w:lang w:val="lt-LT"/>
              </w:rPr>
              <w:t>, kraštai laminuojami tos pačios spalvos kaip plokš</w:t>
            </w:r>
            <w:r w:rsidR="007561FC">
              <w:rPr>
                <w:sz w:val="22"/>
                <w:szCs w:val="22"/>
                <w:lang w:val="lt-LT"/>
              </w:rPr>
              <w:t>t</w:t>
            </w:r>
            <w:r w:rsidRPr="0022184F">
              <w:rPr>
                <w:sz w:val="22"/>
                <w:szCs w:val="22"/>
                <w:lang w:val="lt-LT"/>
              </w:rPr>
              <w:t xml:space="preserve">ė PVC/ABS </w:t>
            </w:r>
            <w:r w:rsidR="008F32B8">
              <w:rPr>
                <w:sz w:val="22"/>
                <w:szCs w:val="22"/>
                <w:lang w:val="lt-LT"/>
              </w:rPr>
              <w:t xml:space="preserve">ar lygiaverte </w:t>
            </w:r>
            <w:r w:rsidRPr="0022184F">
              <w:rPr>
                <w:sz w:val="22"/>
                <w:szCs w:val="22"/>
                <w:lang w:val="lt-LT"/>
              </w:rPr>
              <w:t xml:space="preserve">briauna. </w:t>
            </w:r>
          </w:p>
          <w:p w14:paraId="634295D3" w14:textId="602D9E34"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Visi fasadai bei atvirų nišų briaunos kantuojamos </w:t>
            </w:r>
            <w:r w:rsidR="00B00284">
              <w:rPr>
                <w:sz w:val="22"/>
                <w:szCs w:val="22"/>
                <w:lang w:val="lt-LT"/>
              </w:rPr>
              <w:t xml:space="preserve">ne mažiau kaip 0,8 mm </w:t>
            </w:r>
            <w:r w:rsidRPr="0022184F">
              <w:rPr>
                <w:sz w:val="22"/>
                <w:szCs w:val="22"/>
                <w:lang w:val="lt-LT"/>
              </w:rPr>
              <w:t>PVC/ABS</w:t>
            </w:r>
            <w:r w:rsidR="00161421">
              <w:rPr>
                <w:sz w:val="22"/>
                <w:szCs w:val="22"/>
                <w:lang w:val="lt-LT"/>
              </w:rPr>
              <w:t xml:space="preserve"> arba lygiaverte briauna</w:t>
            </w:r>
            <w:r w:rsidRPr="0022184F">
              <w:rPr>
                <w:sz w:val="22"/>
                <w:szCs w:val="22"/>
                <w:lang w:val="lt-LT"/>
              </w:rPr>
              <w:t xml:space="preserve">. </w:t>
            </w:r>
          </w:p>
          <w:p w14:paraId="536E9A35" w14:textId="3ED70CDA" w:rsidR="009A0D1C" w:rsidRPr="002250E0"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Nematomos, </w:t>
            </w:r>
            <w:r w:rsidRPr="002250E0">
              <w:rPr>
                <w:sz w:val="22"/>
                <w:szCs w:val="22"/>
                <w:lang w:val="lt-LT"/>
              </w:rPr>
              <w:t xml:space="preserve">vidinės baldo briaunos kantuojamos </w:t>
            </w:r>
            <w:r w:rsidR="00C507C4" w:rsidRPr="002250E0">
              <w:rPr>
                <w:sz w:val="22"/>
                <w:szCs w:val="22"/>
                <w:lang w:val="lt-LT"/>
              </w:rPr>
              <w:t>nemažiau kaip 0,4 mm</w:t>
            </w:r>
            <w:r w:rsidRPr="002250E0">
              <w:rPr>
                <w:sz w:val="22"/>
                <w:szCs w:val="22"/>
                <w:lang w:val="lt-LT"/>
              </w:rPr>
              <w:t xml:space="preserve"> PVC/ABS</w:t>
            </w:r>
            <w:r w:rsidR="00161421" w:rsidRPr="002250E0">
              <w:rPr>
                <w:sz w:val="22"/>
                <w:szCs w:val="22"/>
                <w:lang w:val="lt-LT"/>
              </w:rPr>
              <w:t xml:space="preserve"> arba lygiaverte briauna</w:t>
            </w:r>
            <w:r w:rsidRPr="002250E0">
              <w:rPr>
                <w:sz w:val="22"/>
                <w:szCs w:val="22"/>
                <w:lang w:val="lt-LT"/>
              </w:rPr>
              <w:t>.</w:t>
            </w:r>
          </w:p>
          <w:p w14:paraId="7E84EC6C" w14:textId="4E565AEA" w:rsidR="009A0D1C" w:rsidRPr="002250E0" w:rsidRDefault="004F4162" w:rsidP="00F27425">
            <w:pPr>
              <w:pStyle w:val="Sraopastraipa"/>
              <w:widowControl w:val="0"/>
              <w:numPr>
                <w:ilvl w:val="0"/>
                <w:numId w:val="29"/>
              </w:numPr>
              <w:spacing w:before="120" w:after="120"/>
              <w:ind w:left="352"/>
              <w:contextualSpacing w:val="0"/>
              <w:jc w:val="both"/>
              <w:rPr>
                <w:b/>
                <w:bCs/>
                <w:sz w:val="22"/>
                <w:szCs w:val="22"/>
                <w:lang w:val="lt-LT"/>
              </w:rPr>
            </w:pPr>
            <w:r w:rsidRPr="002250E0">
              <w:rPr>
                <w:b/>
                <w:bCs/>
                <w:sz w:val="22"/>
                <w:szCs w:val="22"/>
                <w:lang w:val="lt-LT"/>
              </w:rPr>
              <w:t>Vieno segmento dalys (viso x 3 vnt.)</w:t>
            </w:r>
            <w:r w:rsidR="004002C1" w:rsidRPr="002250E0">
              <w:rPr>
                <w:b/>
                <w:bCs/>
                <w:sz w:val="22"/>
                <w:szCs w:val="22"/>
                <w:lang w:val="lt-LT"/>
              </w:rPr>
              <w:t>:</w:t>
            </w:r>
          </w:p>
          <w:p w14:paraId="326178DF" w14:textId="72241ABA"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50E0">
              <w:rPr>
                <w:sz w:val="22"/>
                <w:szCs w:val="22"/>
                <w:lang w:val="lt-LT"/>
              </w:rPr>
              <w:t>Apatinė spintos dalis pakelta 100</w:t>
            </w:r>
            <w:r w:rsidR="003E5130" w:rsidRPr="002250E0">
              <w:rPr>
                <w:sz w:val="22"/>
                <w:szCs w:val="22"/>
                <w:lang w:val="lt-LT"/>
              </w:rPr>
              <w:t xml:space="preserve"> </w:t>
            </w:r>
            <w:r w:rsidRPr="002250E0">
              <w:rPr>
                <w:sz w:val="22"/>
                <w:szCs w:val="22"/>
                <w:lang w:val="lt-LT"/>
              </w:rPr>
              <w:t xml:space="preserve">mm </w:t>
            </w:r>
            <w:r w:rsidR="00843C04" w:rsidRPr="002250E0">
              <w:rPr>
                <w:sz w:val="22"/>
                <w:szCs w:val="22"/>
                <w:lang w:val="lt-LT"/>
              </w:rPr>
              <w:t>(paklaida</w:t>
            </w:r>
            <w:r w:rsidR="00843C04">
              <w:rPr>
                <w:sz w:val="22"/>
                <w:szCs w:val="22"/>
                <w:lang w:val="lt-LT"/>
              </w:rPr>
              <w:t xml:space="preserve"> negalima) </w:t>
            </w:r>
            <w:r w:rsidRPr="0022184F">
              <w:rPr>
                <w:sz w:val="22"/>
                <w:szCs w:val="22"/>
                <w:lang w:val="lt-LT"/>
              </w:rPr>
              <w:t>nuo grindų, gaminama iš LMDP</w:t>
            </w:r>
            <w:r w:rsidR="003E5130">
              <w:rPr>
                <w:sz w:val="22"/>
                <w:szCs w:val="22"/>
                <w:lang w:val="lt-LT"/>
              </w:rPr>
              <w:t xml:space="preserve"> ar lygiavertės medžiagos</w:t>
            </w:r>
            <w:r w:rsidRPr="0022184F">
              <w:rPr>
                <w:sz w:val="22"/>
                <w:szCs w:val="22"/>
                <w:lang w:val="lt-LT"/>
              </w:rPr>
              <w:t>.</w:t>
            </w:r>
          </w:p>
          <w:p w14:paraId="3C7E65BA" w14:textId="7C182636"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Spintelė montuojama ant horizontalios pozicijos rėminės metalo </w:t>
            </w:r>
            <w:r w:rsidR="003E5130">
              <w:rPr>
                <w:sz w:val="22"/>
                <w:szCs w:val="22"/>
                <w:lang w:val="lt-LT"/>
              </w:rPr>
              <w:t xml:space="preserve">ar lygiavertės </w:t>
            </w:r>
            <w:r w:rsidRPr="0022184F">
              <w:rPr>
                <w:sz w:val="22"/>
                <w:szCs w:val="22"/>
                <w:lang w:val="lt-LT"/>
              </w:rPr>
              <w:t xml:space="preserve">konstrukcijos. </w:t>
            </w:r>
          </w:p>
          <w:p w14:paraId="43811B0C" w14:textId="0BEF9581"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Spintelė su atviromis lentynomis (bendras spintelės aukštis su metalo </w:t>
            </w:r>
            <w:r w:rsidR="003E5130">
              <w:rPr>
                <w:sz w:val="22"/>
                <w:szCs w:val="22"/>
                <w:lang w:val="lt-LT"/>
              </w:rPr>
              <w:t xml:space="preserve">ar lygiaverte </w:t>
            </w:r>
            <w:r w:rsidRPr="0022184F">
              <w:rPr>
                <w:sz w:val="22"/>
                <w:szCs w:val="22"/>
                <w:lang w:val="lt-LT"/>
              </w:rPr>
              <w:t>konstrukcija ne mažiau 700</w:t>
            </w:r>
            <w:r w:rsidR="003E5130">
              <w:rPr>
                <w:sz w:val="22"/>
                <w:szCs w:val="22"/>
                <w:lang w:val="lt-LT"/>
              </w:rPr>
              <w:t xml:space="preserve"> </w:t>
            </w:r>
            <w:r w:rsidRPr="0022184F">
              <w:rPr>
                <w:sz w:val="22"/>
                <w:szCs w:val="22"/>
                <w:lang w:val="lt-LT"/>
              </w:rPr>
              <w:t xml:space="preserve">mm). </w:t>
            </w:r>
          </w:p>
          <w:p w14:paraId="4569BA7E" w14:textId="177D4849"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Į lentynas integruotos laisvai iš</w:t>
            </w:r>
            <w:r w:rsidR="00D23F30">
              <w:rPr>
                <w:sz w:val="22"/>
                <w:szCs w:val="22"/>
                <w:lang w:val="lt-LT"/>
              </w:rPr>
              <w:t>i</w:t>
            </w:r>
            <w:r w:rsidRPr="0022184F">
              <w:rPr>
                <w:sz w:val="22"/>
                <w:szCs w:val="22"/>
                <w:lang w:val="lt-LT"/>
              </w:rPr>
              <w:t>mamos plastiko</w:t>
            </w:r>
            <w:r w:rsidR="00AB7DC7">
              <w:rPr>
                <w:sz w:val="22"/>
                <w:szCs w:val="22"/>
                <w:lang w:val="lt-LT"/>
              </w:rPr>
              <w:t xml:space="preserve"> ar lygiavertės medžiagos</w:t>
            </w:r>
            <w:r w:rsidRPr="0022184F">
              <w:rPr>
                <w:sz w:val="22"/>
                <w:szCs w:val="22"/>
                <w:lang w:val="lt-LT"/>
              </w:rPr>
              <w:t xml:space="preserve"> daiktadėžės, kur vienos </w:t>
            </w:r>
            <w:r w:rsidR="00AB7DC7">
              <w:rPr>
                <w:sz w:val="22"/>
                <w:szCs w:val="22"/>
                <w:lang w:val="lt-LT"/>
              </w:rPr>
              <w:lastRenderedPageBreak/>
              <w:t xml:space="preserve">daiktadėžės </w:t>
            </w:r>
            <w:r w:rsidRPr="0022184F">
              <w:rPr>
                <w:sz w:val="22"/>
                <w:szCs w:val="22"/>
                <w:lang w:val="lt-LT"/>
              </w:rPr>
              <w:t xml:space="preserve">matmenys: </w:t>
            </w:r>
            <w:r w:rsidR="00843C04">
              <w:rPr>
                <w:sz w:val="22"/>
                <w:szCs w:val="22"/>
                <w:lang w:val="lt-LT"/>
              </w:rPr>
              <w:t xml:space="preserve">plotis </w:t>
            </w:r>
            <w:r w:rsidRPr="0022184F">
              <w:rPr>
                <w:sz w:val="22"/>
                <w:szCs w:val="22"/>
                <w:lang w:val="lt-LT"/>
              </w:rPr>
              <w:t>260</w:t>
            </w:r>
            <w:r w:rsidR="00843C04">
              <w:rPr>
                <w:sz w:val="22"/>
                <w:szCs w:val="22"/>
                <w:lang w:val="lt-LT"/>
              </w:rPr>
              <w:t xml:space="preserve">, gylis </w:t>
            </w:r>
            <w:r w:rsidRPr="0022184F">
              <w:rPr>
                <w:sz w:val="22"/>
                <w:szCs w:val="22"/>
                <w:lang w:val="lt-LT"/>
              </w:rPr>
              <w:t>350</w:t>
            </w:r>
            <w:r w:rsidR="00843C04">
              <w:rPr>
                <w:sz w:val="22"/>
                <w:szCs w:val="22"/>
                <w:lang w:val="lt-LT"/>
              </w:rPr>
              <w:t xml:space="preserve">, aukštis </w:t>
            </w:r>
            <w:r w:rsidRPr="0022184F">
              <w:rPr>
                <w:sz w:val="22"/>
                <w:szCs w:val="22"/>
                <w:lang w:val="lt-LT"/>
              </w:rPr>
              <w:t>150 mm</w:t>
            </w:r>
            <w:r w:rsidR="00843C04">
              <w:rPr>
                <w:sz w:val="22"/>
                <w:szCs w:val="22"/>
                <w:lang w:val="lt-LT"/>
              </w:rPr>
              <w:t xml:space="preserve"> (paklaida negalima).</w:t>
            </w:r>
            <w:r w:rsidRPr="0022184F">
              <w:rPr>
                <w:sz w:val="22"/>
                <w:szCs w:val="22"/>
                <w:lang w:val="lt-LT"/>
              </w:rPr>
              <w:t xml:space="preserve"> </w:t>
            </w:r>
          </w:p>
          <w:p w14:paraId="4FF94781" w14:textId="20645D55" w:rsidR="009A0D1C" w:rsidRPr="0022184F" w:rsidRDefault="00CE438C" w:rsidP="00F27425">
            <w:pPr>
              <w:pStyle w:val="Sraopastraipa"/>
              <w:widowControl w:val="0"/>
              <w:numPr>
                <w:ilvl w:val="0"/>
                <w:numId w:val="29"/>
              </w:numPr>
              <w:spacing w:before="120" w:after="120"/>
              <w:ind w:left="352"/>
              <w:contextualSpacing w:val="0"/>
              <w:jc w:val="both"/>
              <w:rPr>
                <w:sz w:val="22"/>
                <w:szCs w:val="22"/>
                <w:lang w:val="lt-LT"/>
              </w:rPr>
            </w:pPr>
            <w:r>
              <w:rPr>
                <w:sz w:val="22"/>
                <w:szCs w:val="22"/>
                <w:lang w:val="lt-LT"/>
              </w:rPr>
              <w:t>Iš v</w:t>
            </w:r>
            <w:r w:rsidR="004F4162" w:rsidRPr="0022184F">
              <w:rPr>
                <w:sz w:val="22"/>
                <w:szCs w:val="22"/>
                <w:lang w:val="lt-LT"/>
              </w:rPr>
              <w:t xml:space="preserve">iso </w:t>
            </w:r>
            <w:r>
              <w:rPr>
                <w:sz w:val="22"/>
                <w:szCs w:val="22"/>
                <w:lang w:val="lt-LT"/>
              </w:rPr>
              <w:t xml:space="preserve">turi būti </w:t>
            </w:r>
            <w:r w:rsidR="004F4162" w:rsidRPr="0022184F">
              <w:rPr>
                <w:sz w:val="22"/>
                <w:szCs w:val="22"/>
                <w:lang w:val="lt-LT"/>
              </w:rPr>
              <w:t xml:space="preserve">9 </w:t>
            </w:r>
            <w:r>
              <w:rPr>
                <w:sz w:val="22"/>
                <w:szCs w:val="22"/>
                <w:lang w:val="lt-LT"/>
              </w:rPr>
              <w:t xml:space="preserve">atskiros </w:t>
            </w:r>
            <w:r w:rsidR="004F4162" w:rsidRPr="0022184F">
              <w:rPr>
                <w:sz w:val="22"/>
                <w:szCs w:val="22"/>
                <w:lang w:val="lt-LT"/>
              </w:rPr>
              <w:t>nišos ir 9 daiktadėžės.</w:t>
            </w:r>
          </w:p>
          <w:p w14:paraId="0664D133" w14:textId="5FC2F19A"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Viršutinė spintelė montuojama ant metalo </w:t>
            </w:r>
            <w:r w:rsidR="00CE438C">
              <w:rPr>
                <w:sz w:val="22"/>
                <w:szCs w:val="22"/>
                <w:lang w:val="lt-LT"/>
              </w:rPr>
              <w:t xml:space="preserve">ar lygiavertės </w:t>
            </w:r>
            <w:r w:rsidRPr="0022184F">
              <w:rPr>
                <w:sz w:val="22"/>
                <w:szCs w:val="22"/>
                <w:lang w:val="lt-LT"/>
              </w:rPr>
              <w:t xml:space="preserve"> rėminės konstrukcijos, kuri integruota horizontaliai. </w:t>
            </w:r>
          </w:p>
          <w:p w14:paraId="67801BBD" w14:textId="54BB954F"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Spintelė su keturiomis į šoną atidaromomis durelėm</w:t>
            </w:r>
            <w:r w:rsidR="00CE438C">
              <w:rPr>
                <w:sz w:val="22"/>
                <w:szCs w:val="22"/>
                <w:lang w:val="lt-LT"/>
              </w:rPr>
              <w:t>i</w:t>
            </w:r>
            <w:r w:rsidRPr="0022184F">
              <w:rPr>
                <w:sz w:val="22"/>
                <w:szCs w:val="22"/>
                <w:lang w:val="lt-LT"/>
              </w:rPr>
              <w:t xml:space="preserve">s pakelta per ne mažiau kaip 330 mm nuo apatinės atviros spintelės. </w:t>
            </w:r>
          </w:p>
          <w:p w14:paraId="323FB27D" w14:textId="1BAEB10F" w:rsidR="009A0D1C" w:rsidRPr="002250E0"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Viršutinė </w:t>
            </w:r>
            <w:r w:rsidR="009A0D1C" w:rsidRPr="0022184F">
              <w:rPr>
                <w:sz w:val="22"/>
                <w:szCs w:val="22"/>
                <w:lang w:val="lt-LT"/>
              </w:rPr>
              <w:t>s</w:t>
            </w:r>
            <w:r w:rsidRPr="0022184F">
              <w:rPr>
                <w:sz w:val="22"/>
                <w:szCs w:val="22"/>
                <w:lang w:val="lt-LT"/>
              </w:rPr>
              <w:t xml:space="preserve">pintelė su </w:t>
            </w:r>
            <w:r w:rsidRPr="002250E0">
              <w:rPr>
                <w:sz w:val="22"/>
                <w:szCs w:val="22"/>
                <w:lang w:val="lt-LT"/>
              </w:rPr>
              <w:t xml:space="preserve">išcentruota per vidurį horizontalia LMDP </w:t>
            </w:r>
            <w:r w:rsidR="005E701F" w:rsidRPr="002250E0">
              <w:rPr>
                <w:sz w:val="22"/>
                <w:szCs w:val="22"/>
                <w:lang w:val="lt-LT"/>
              </w:rPr>
              <w:t xml:space="preserve">ar lygiavertės medžiagos </w:t>
            </w:r>
            <w:r w:rsidRPr="002250E0">
              <w:rPr>
                <w:sz w:val="22"/>
                <w:szCs w:val="22"/>
                <w:lang w:val="lt-LT"/>
              </w:rPr>
              <w:t>lentyna viduje.</w:t>
            </w:r>
          </w:p>
          <w:p w14:paraId="553C9D76" w14:textId="61EA919C" w:rsidR="009A0D1C" w:rsidRPr="002250E0" w:rsidRDefault="004F4162" w:rsidP="00F27425">
            <w:pPr>
              <w:pStyle w:val="Sraopastraipa"/>
              <w:widowControl w:val="0"/>
              <w:numPr>
                <w:ilvl w:val="0"/>
                <w:numId w:val="29"/>
              </w:numPr>
              <w:spacing w:before="120" w:after="120"/>
              <w:ind w:left="352"/>
              <w:contextualSpacing w:val="0"/>
              <w:jc w:val="both"/>
              <w:rPr>
                <w:b/>
                <w:bCs/>
                <w:sz w:val="22"/>
                <w:szCs w:val="22"/>
                <w:lang w:val="lt-LT"/>
              </w:rPr>
            </w:pPr>
            <w:r w:rsidRPr="002250E0">
              <w:rPr>
                <w:b/>
                <w:bCs/>
                <w:sz w:val="22"/>
                <w:szCs w:val="22"/>
                <w:lang w:val="lt-LT"/>
              </w:rPr>
              <w:t>Vieno segmento dalys (viso x 2 vnt.)</w:t>
            </w:r>
            <w:r w:rsidR="004002C1" w:rsidRPr="002250E0">
              <w:rPr>
                <w:b/>
                <w:bCs/>
                <w:sz w:val="22"/>
                <w:szCs w:val="22"/>
                <w:lang w:val="lt-LT"/>
              </w:rPr>
              <w:t>:</w:t>
            </w:r>
          </w:p>
          <w:p w14:paraId="63EBCF12" w14:textId="1F1F7CB6"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50E0">
              <w:rPr>
                <w:sz w:val="22"/>
                <w:szCs w:val="22"/>
                <w:lang w:val="lt-LT"/>
              </w:rPr>
              <w:t xml:space="preserve">Apatinė spintos dalis pakelta 100 mm </w:t>
            </w:r>
            <w:r w:rsidR="0084653F" w:rsidRPr="002250E0">
              <w:rPr>
                <w:sz w:val="22"/>
                <w:szCs w:val="22"/>
                <w:lang w:val="lt-LT"/>
              </w:rPr>
              <w:t>(paklaida</w:t>
            </w:r>
            <w:r w:rsidR="0084653F">
              <w:rPr>
                <w:sz w:val="22"/>
                <w:szCs w:val="22"/>
                <w:lang w:val="lt-LT"/>
              </w:rPr>
              <w:t xml:space="preserve"> negalima) </w:t>
            </w:r>
            <w:r w:rsidRPr="0022184F">
              <w:rPr>
                <w:sz w:val="22"/>
                <w:szCs w:val="22"/>
                <w:lang w:val="lt-LT"/>
              </w:rPr>
              <w:t>nuo grindų, gaminama iš LMDP</w:t>
            </w:r>
            <w:r w:rsidR="0010475B">
              <w:rPr>
                <w:sz w:val="22"/>
                <w:szCs w:val="22"/>
                <w:lang w:val="lt-LT"/>
              </w:rPr>
              <w:t xml:space="preserve"> ar lygiavertės medžiagos</w:t>
            </w:r>
            <w:r w:rsidRPr="0022184F">
              <w:rPr>
                <w:sz w:val="22"/>
                <w:szCs w:val="22"/>
                <w:lang w:val="lt-LT"/>
              </w:rPr>
              <w:t xml:space="preserve">. </w:t>
            </w:r>
          </w:p>
          <w:p w14:paraId="5E580A70" w14:textId="68AEE8FE"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Spintelė montuojama ant horizontalios pozicijos metalo </w:t>
            </w:r>
            <w:r w:rsidR="0010475B">
              <w:rPr>
                <w:sz w:val="22"/>
                <w:szCs w:val="22"/>
                <w:lang w:val="lt-LT"/>
              </w:rPr>
              <w:t xml:space="preserve">ar lygiavertės </w:t>
            </w:r>
            <w:r w:rsidRPr="0022184F">
              <w:rPr>
                <w:sz w:val="22"/>
                <w:szCs w:val="22"/>
                <w:lang w:val="lt-LT"/>
              </w:rPr>
              <w:t xml:space="preserve">rėminės konstrukcijos su keturiomis į šoną atidaromomis durelėmis bei išcentruota per vidurį horizontalia LMDP </w:t>
            </w:r>
            <w:r w:rsidR="0010475B">
              <w:rPr>
                <w:sz w:val="22"/>
                <w:szCs w:val="22"/>
                <w:lang w:val="lt-LT"/>
              </w:rPr>
              <w:t xml:space="preserve">ar lygiavertės medžiagos </w:t>
            </w:r>
            <w:r w:rsidRPr="0022184F">
              <w:rPr>
                <w:sz w:val="22"/>
                <w:szCs w:val="22"/>
                <w:lang w:val="lt-LT"/>
              </w:rPr>
              <w:t xml:space="preserve">lentyna viduje. </w:t>
            </w:r>
          </w:p>
          <w:p w14:paraId="58DF12E6" w14:textId="5E32A58F"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Vidurinė spintos dalis atvira niša su per vidurį horizontaliai integruota metalo </w:t>
            </w:r>
            <w:r w:rsidR="0010475B">
              <w:rPr>
                <w:sz w:val="22"/>
                <w:szCs w:val="22"/>
                <w:lang w:val="lt-LT"/>
              </w:rPr>
              <w:t xml:space="preserve">ar lygiaverte </w:t>
            </w:r>
            <w:r w:rsidRPr="0022184F">
              <w:rPr>
                <w:sz w:val="22"/>
                <w:szCs w:val="22"/>
                <w:lang w:val="lt-LT"/>
              </w:rPr>
              <w:t>rėmine konstrukcija, kurioje įdėta LMDP</w:t>
            </w:r>
            <w:r w:rsidR="0010475B">
              <w:rPr>
                <w:sz w:val="22"/>
                <w:szCs w:val="22"/>
                <w:lang w:val="lt-LT"/>
              </w:rPr>
              <w:t xml:space="preserve"> ar lygiavertės medžiagos</w:t>
            </w:r>
            <w:r w:rsidRPr="0022184F">
              <w:rPr>
                <w:sz w:val="22"/>
                <w:szCs w:val="22"/>
                <w:lang w:val="lt-LT"/>
              </w:rPr>
              <w:t xml:space="preserve"> lentyna. </w:t>
            </w:r>
          </w:p>
          <w:p w14:paraId="48CA2591" w14:textId="008F5359"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Bendras nišos aukštis su per vidurį integruota lentyna </w:t>
            </w:r>
            <w:r w:rsidR="002151FD">
              <w:rPr>
                <w:sz w:val="22"/>
                <w:szCs w:val="22"/>
                <w:lang w:val="lt-LT"/>
              </w:rPr>
              <w:t>–</w:t>
            </w:r>
            <w:r w:rsidRPr="0022184F">
              <w:rPr>
                <w:sz w:val="22"/>
                <w:szCs w:val="22"/>
                <w:lang w:val="lt-LT"/>
              </w:rPr>
              <w:t xml:space="preserve"> 685 mm</w:t>
            </w:r>
            <w:r w:rsidR="0008268E">
              <w:rPr>
                <w:sz w:val="22"/>
                <w:szCs w:val="22"/>
                <w:lang w:val="lt-LT"/>
              </w:rPr>
              <w:t xml:space="preserve"> (</w:t>
            </w:r>
            <w:r w:rsidR="0008268E" w:rsidRPr="008212EF">
              <w:rPr>
                <w:sz w:val="22"/>
                <w:szCs w:val="22"/>
                <w:lang w:val="lt-LT"/>
              </w:rPr>
              <w:t>+/- 20</w:t>
            </w:r>
            <w:r w:rsidR="0008268E">
              <w:rPr>
                <w:sz w:val="22"/>
                <w:szCs w:val="22"/>
                <w:lang w:val="lt-LT"/>
              </w:rPr>
              <w:t xml:space="preserve"> </w:t>
            </w:r>
            <w:r w:rsidR="0008268E" w:rsidRPr="008212EF">
              <w:rPr>
                <w:sz w:val="22"/>
                <w:szCs w:val="22"/>
                <w:lang w:val="lt-LT"/>
              </w:rPr>
              <w:t>mm</w:t>
            </w:r>
            <w:r w:rsidR="0008268E">
              <w:rPr>
                <w:sz w:val="22"/>
                <w:szCs w:val="22"/>
                <w:lang w:val="lt-LT"/>
              </w:rPr>
              <w:t>).</w:t>
            </w:r>
          </w:p>
          <w:p w14:paraId="2B16FF58" w14:textId="77777777" w:rsidR="00296ED6"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Virš nišos montuojama horizontalia pozicija metalo </w:t>
            </w:r>
            <w:r w:rsidR="00CC1175">
              <w:rPr>
                <w:sz w:val="22"/>
                <w:szCs w:val="22"/>
                <w:lang w:val="lt-LT"/>
              </w:rPr>
              <w:t xml:space="preserve">ar lygiavertė </w:t>
            </w:r>
            <w:r w:rsidRPr="0022184F">
              <w:rPr>
                <w:sz w:val="22"/>
                <w:szCs w:val="22"/>
                <w:lang w:val="lt-LT"/>
              </w:rPr>
              <w:t>rėminė konstrukcija</w:t>
            </w:r>
            <w:r w:rsidR="00CC1175">
              <w:rPr>
                <w:sz w:val="22"/>
                <w:szCs w:val="22"/>
                <w:lang w:val="lt-LT"/>
              </w:rPr>
              <w:t>,</w:t>
            </w:r>
            <w:r w:rsidR="0084653F">
              <w:rPr>
                <w:sz w:val="22"/>
                <w:szCs w:val="22"/>
                <w:lang w:val="lt-LT"/>
              </w:rPr>
              <w:t xml:space="preserve"> </w:t>
            </w:r>
            <w:r w:rsidRPr="0022184F">
              <w:rPr>
                <w:sz w:val="22"/>
                <w:szCs w:val="22"/>
                <w:lang w:val="lt-LT"/>
              </w:rPr>
              <w:t>virš kurios montuojama dviejų į šoną uždaromų durelių spintelė.</w:t>
            </w:r>
          </w:p>
          <w:p w14:paraId="01D9E7A4" w14:textId="1F2BB58A" w:rsidR="0084653F" w:rsidRPr="004B4D9A" w:rsidRDefault="0084653F" w:rsidP="00F27425">
            <w:pPr>
              <w:pStyle w:val="Sraopastraipa"/>
              <w:widowControl w:val="0"/>
              <w:numPr>
                <w:ilvl w:val="0"/>
                <w:numId w:val="29"/>
              </w:numPr>
              <w:spacing w:before="120" w:after="120"/>
              <w:ind w:left="352"/>
              <w:contextualSpacing w:val="0"/>
              <w:jc w:val="both"/>
              <w:rPr>
                <w:sz w:val="22"/>
                <w:szCs w:val="22"/>
                <w:lang w:val="lt-LT"/>
              </w:rPr>
            </w:pPr>
            <w:r w:rsidRPr="004B4D9A">
              <w:rPr>
                <w:b/>
                <w:bCs/>
                <w:sz w:val="22"/>
                <w:szCs w:val="22"/>
                <w:lang w:val="lt-LT"/>
              </w:rPr>
              <w:t xml:space="preserve">Tiekėjas privalės parengti </w:t>
            </w:r>
            <w:r w:rsidRPr="004B4D9A">
              <w:rPr>
                <w:b/>
                <w:bCs/>
                <w:sz w:val="22"/>
                <w:szCs w:val="22"/>
                <w:lang w:val="lt-LT" w:eastAsia="lt-LT"/>
              </w:rPr>
              <w:t>gaminio gamybinius</w:t>
            </w:r>
            <w:r w:rsidR="00296ED6" w:rsidRPr="004B4D9A">
              <w:rPr>
                <w:b/>
                <w:bCs/>
                <w:sz w:val="22"/>
                <w:szCs w:val="22"/>
                <w:lang w:val="lt-LT" w:eastAsia="lt-LT"/>
              </w:rPr>
              <w:t xml:space="preserve"> </w:t>
            </w:r>
            <w:r w:rsidRPr="004B4D9A">
              <w:rPr>
                <w:b/>
                <w:bCs/>
                <w:sz w:val="22"/>
                <w:szCs w:val="22"/>
                <w:lang w:val="lt-LT" w:eastAsia="lt-LT"/>
              </w:rPr>
              <w:t>/</w:t>
            </w:r>
            <w:r w:rsidR="00296ED6" w:rsidRPr="004B4D9A">
              <w:rPr>
                <w:b/>
                <w:bCs/>
                <w:sz w:val="22"/>
                <w:szCs w:val="22"/>
                <w:lang w:val="lt-LT" w:eastAsia="lt-LT"/>
              </w:rPr>
              <w:t xml:space="preserve"> </w:t>
            </w:r>
            <w:r w:rsidRPr="004B4D9A">
              <w:rPr>
                <w:b/>
                <w:bCs/>
                <w:sz w:val="22"/>
                <w:szCs w:val="22"/>
                <w:lang w:val="lt-LT" w:eastAsia="lt-LT"/>
              </w:rPr>
              <w:t>darbo brėžinius, projekcijas</w:t>
            </w:r>
            <w:r w:rsidR="00C4062A" w:rsidRPr="004B4D9A">
              <w:rPr>
                <w:b/>
                <w:bCs/>
                <w:sz w:val="22"/>
                <w:szCs w:val="22"/>
                <w:lang w:val="lt-LT" w:eastAsia="lt-LT"/>
              </w:rPr>
              <w:t>, atitinkančias visus techninės specifikacijos reikalavimus,</w:t>
            </w:r>
            <w:r w:rsidRPr="004B4D9A">
              <w:rPr>
                <w:b/>
                <w:bCs/>
                <w:sz w:val="22"/>
                <w:szCs w:val="22"/>
                <w:lang w:val="lt-LT" w:eastAsia="lt-LT"/>
              </w:rPr>
              <w:t xml:space="preserve"> ir suderinti su </w:t>
            </w:r>
            <w:r w:rsidR="0008268E">
              <w:rPr>
                <w:b/>
                <w:bCs/>
                <w:sz w:val="22"/>
                <w:szCs w:val="22"/>
                <w:lang w:val="lt-LT" w:eastAsia="lt-LT"/>
              </w:rPr>
              <w:t>perkančiąja organizacija</w:t>
            </w:r>
            <w:r w:rsidRPr="004B4D9A">
              <w:rPr>
                <w:b/>
                <w:bCs/>
                <w:sz w:val="22"/>
                <w:szCs w:val="22"/>
                <w:lang w:val="lt-LT" w:eastAsia="lt-LT"/>
              </w:rPr>
              <w:t xml:space="preserve"> sutarties vykdymo metu iki gamybos pradžios</w:t>
            </w:r>
            <w:r w:rsidRPr="004B4D9A">
              <w:rPr>
                <w:sz w:val="22"/>
                <w:szCs w:val="22"/>
                <w:lang w:val="lt-LT" w:eastAsia="lt-LT"/>
              </w:rPr>
              <w:t>.</w:t>
            </w:r>
          </w:p>
          <w:p w14:paraId="112A35B2" w14:textId="3EB63957" w:rsidR="009A0D1C" w:rsidRPr="0022184F"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lastRenderedPageBreak/>
              <w:t>Lankstų atidarymo ciklas ne mažiau kaip 100 000 cikl</w:t>
            </w:r>
            <w:r w:rsidR="00F83B8C">
              <w:rPr>
                <w:sz w:val="22"/>
                <w:szCs w:val="22"/>
                <w:lang w:val="lt-LT"/>
              </w:rPr>
              <w:t>ų,</w:t>
            </w:r>
            <w:r w:rsidR="00D377CA">
              <w:rPr>
                <w:sz w:val="22"/>
                <w:szCs w:val="22"/>
                <w:lang w:val="lt-LT"/>
              </w:rPr>
              <w:t xml:space="preserve"> </w:t>
            </w:r>
            <w:r w:rsidR="00F83B8C">
              <w:rPr>
                <w:sz w:val="22"/>
                <w:szCs w:val="22"/>
                <w:lang w:val="lt-LT"/>
              </w:rPr>
              <w:t>patvirtintas</w:t>
            </w:r>
            <w:r w:rsidRPr="0022184F">
              <w:rPr>
                <w:sz w:val="22"/>
                <w:szCs w:val="22"/>
                <w:lang w:val="lt-LT"/>
              </w:rPr>
              <w:t xml:space="preserve"> LGA sertifikat</w:t>
            </w:r>
            <w:r w:rsidR="00F83B8C">
              <w:rPr>
                <w:sz w:val="22"/>
                <w:szCs w:val="22"/>
                <w:lang w:val="lt-LT"/>
              </w:rPr>
              <w:t>u arba kitu lygiaverčiu nepriklausomos bandymų / sertifikavimo įstaigos sertifikatu, bandymų protokolu arba kitu techniniu dokumentu.</w:t>
            </w:r>
          </w:p>
          <w:p w14:paraId="57D8BD1D" w14:textId="77777777" w:rsidR="009A0D1C" w:rsidRPr="007A1BCC" w:rsidRDefault="004F4162" w:rsidP="00F27425">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Konstrukcija turi būti pagaminta taip, kad užtikrintų </w:t>
            </w:r>
            <w:r w:rsidRPr="007A1BCC">
              <w:rPr>
                <w:sz w:val="22"/>
                <w:szCs w:val="22"/>
                <w:lang w:val="lt-LT"/>
              </w:rPr>
              <w:t>gaminio stabilumą ir saugumą eksploatuojant.</w:t>
            </w:r>
          </w:p>
          <w:p w14:paraId="7B3202DD" w14:textId="76D23343" w:rsidR="007A1BCC" w:rsidRPr="007A1BCC" w:rsidRDefault="004F4162" w:rsidP="007A1BCC">
            <w:pPr>
              <w:pStyle w:val="Sraopastraipa"/>
              <w:widowControl w:val="0"/>
              <w:numPr>
                <w:ilvl w:val="0"/>
                <w:numId w:val="29"/>
              </w:numPr>
              <w:spacing w:before="120" w:after="120"/>
              <w:ind w:left="352"/>
              <w:contextualSpacing w:val="0"/>
              <w:jc w:val="both"/>
              <w:rPr>
                <w:sz w:val="22"/>
                <w:szCs w:val="22"/>
                <w:lang w:val="lt-LT"/>
              </w:rPr>
            </w:pPr>
            <w:r w:rsidRPr="007A1BCC">
              <w:rPr>
                <w:sz w:val="22"/>
                <w:szCs w:val="22"/>
                <w:lang w:val="lt-LT"/>
              </w:rPr>
              <w:t xml:space="preserve">LMDP </w:t>
            </w:r>
            <w:r w:rsidR="00CE7695" w:rsidRPr="007A1BCC">
              <w:rPr>
                <w:sz w:val="22"/>
                <w:szCs w:val="22"/>
                <w:lang w:val="lt-LT"/>
              </w:rPr>
              <w:t>ar lygiavertės medžiagos plokštė</w:t>
            </w:r>
            <w:r w:rsidR="00751E39" w:rsidRPr="007A1BCC">
              <w:rPr>
                <w:sz w:val="22"/>
                <w:szCs w:val="22"/>
                <w:lang w:val="lt-LT"/>
              </w:rPr>
              <w:t xml:space="preserve"> </w:t>
            </w:r>
            <w:r w:rsidRPr="007A1BCC">
              <w:rPr>
                <w:sz w:val="22"/>
                <w:szCs w:val="22"/>
                <w:lang w:val="lt-LT"/>
              </w:rPr>
              <w:t>turi turėti Higienos sertifikatą</w:t>
            </w:r>
            <w:r w:rsidR="007A1BCC" w:rsidRPr="007A1BCC">
              <w:rPr>
                <w:b/>
                <w:bCs/>
                <w:sz w:val="22"/>
                <w:szCs w:val="22"/>
                <w:lang w:val="lt-LT"/>
              </w:rPr>
              <w:t xml:space="preserve"> </w:t>
            </w:r>
            <w:r w:rsidR="00751E39" w:rsidRPr="007A1BCC">
              <w:rPr>
                <w:sz w:val="22"/>
                <w:szCs w:val="22"/>
                <w:lang w:val="lt-LT"/>
              </w:rPr>
              <w:t>ar lygiavertį dokumentą</w:t>
            </w:r>
            <w:r w:rsidR="007A1BCC" w:rsidRPr="007A1BCC">
              <w:rPr>
                <w:sz w:val="22"/>
                <w:szCs w:val="22"/>
                <w:lang w:val="lt-LT"/>
              </w:rPr>
              <w:t>, patvirtinantį plokštės atitiktį sveikatos saugos ir cheminių medžiagų emisijų reikalavimams.</w:t>
            </w:r>
          </w:p>
          <w:p w14:paraId="4F644D06" w14:textId="671652B3" w:rsidR="009A0D1C" w:rsidRPr="0022184F" w:rsidRDefault="004741EA" w:rsidP="00526579">
            <w:pPr>
              <w:pStyle w:val="Sraopastraipa"/>
              <w:widowControl w:val="0"/>
              <w:numPr>
                <w:ilvl w:val="0"/>
                <w:numId w:val="29"/>
              </w:numPr>
              <w:ind w:left="352"/>
              <w:contextualSpacing w:val="0"/>
              <w:jc w:val="both"/>
              <w:rPr>
                <w:sz w:val="22"/>
                <w:szCs w:val="22"/>
                <w:lang w:val="lt-LT"/>
              </w:rPr>
            </w:pPr>
            <w:r>
              <w:rPr>
                <w:sz w:val="22"/>
                <w:szCs w:val="22"/>
                <w:lang w:val="lt-LT"/>
              </w:rPr>
              <w:t>Tiekėjas sutarties vykdymo metu turės pasiūlyti</w:t>
            </w:r>
            <w:r w:rsidR="004F4162" w:rsidRPr="0022184F">
              <w:rPr>
                <w:sz w:val="22"/>
                <w:szCs w:val="22"/>
                <w:lang w:val="lt-LT"/>
              </w:rPr>
              <w:t xml:space="preserve"> rinktis </w:t>
            </w:r>
            <w:r w:rsidR="00E1377C">
              <w:rPr>
                <w:sz w:val="22"/>
                <w:szCs w:val="22"/>
                <w:lang w:val="lt-LT"/>
              </w:rPr>
              <w:t xml:space="preserve">spalvas </w:t>
            </w:r>
            <w:r w:rsidR="00374556">
              <w:rPr>
                <w:sz w:val="22"/>
                <w:szCs w:val="22"/>
                <w:lang w:val="lt-LT"/>
              </w:rPr>
              <w:t xml:space="preserve">LMDP plokštėms ar </w:t>
            </w:r>
            <w:r w:rsidR="00E1377C">
              <w:rPr>
                <w:sz w:val="22"/>
                <w:szCs w:val="22"/>
                <w:lang w:val="lt-LT"/>
              </w:rPr>
              <w:t xml:space="preserve">lygiavertės medžiagos plokštėms </w:t>
            </w:r>
            <w:r w:rsidR="004F4162" w:rsidRPr="0022184F">
              <w:rPr>
                <w:sz w:val="22"/>
                <w:szCs w:val="22"/>
                <w:lang w:val="lt-LT"/>
              </w:rPr>
              <w:t>iš ne mažiau kaip 5 geltono atspalvio, ne mažiau kaip 5 žalio atspalvio, ne mažiau kaip 5 medžio imitacijos atspalvio.</w:t>
            </w:r>
          </w:p>
          <w:p w14:paraId="5528EAA8" w14:textId="58BB1B78" w:rsidR="004741EA" w:rsidRPr="0022184F" w:rsidRDefault="004741EA" w:rsidP="00526579">
            <w:pPr>
              <w:pStyle w:val="Sraopastraipa"/>
              <w:widowControl w:val="0"/>
              <w:ind w:left="352"/>
              <w:contextualSpacing w:val="0"/>
              <w:jc w:val="both"/>
              <w:rPr>
                <w:sz w:val="22"/>
                <w:szCs w:val="22"/>
                <w:lang w:val="lt-LT"/>
              </w:rPr>
            </w:pPr>
            <w:r w:rsidRPr="0022184F">
              <w:rPr>
                <w:sz w:val="22"/>
                <w:szCs w:val="22"/>
                <w:lang w:val="lt-LT"/>
              </w:rPr>
              <w:t xml:space="preserve">Gaminio spalva turi būti derinama su </w:t>
            </w:r>
            <w:r w:rsidR="0008268E">
              <w:rPr>
                <w:sz w:val="22"/>
                <w:szCs w:val="22"/>
                <w:lang w:val="lt-LT"/>
              </w:rPr>
              <w:t>perkančiąja organizacija</w:t>
            </w:r>
            <w:r w:rsidRPr="0022184F">
              <w:rPr>
                <w:sz w:val="22"/>
                <w:szCs w:val="22"/>
                <w:lang w:val="lt-LT"/>
              </w:rPr>
              <w:t xml:space="preserve"> sutarties vykdymo metu. </w:t>
            </w:r>
          </w:p>
          <w:p w14:paraId="5AEA778C" w14:textId="4B3F3383" w:rsidR="0042384A" w:rsidRPr="00D467A7" w:rsidRDefault="004F4162" w:rsidP="000965A7">
            <w:pPr>
              <w:pStyle w:val="Sraopastraipa"/>
              <w:widowControl w:val="0"/>
              <w:numPr>
                <w:ilvl w:val="0"/>
                <w:numId w:val="29"/>
              </w:numPr>
              <w:spacing w:before="120" w:after="120"/>
              <w:ind w:left="352"/>
              <w:contextualSpacing w:val="0"/>
              <w:jc w:val="both"/>
              <w:rPr>
                <w:sz w:val="22"/>
                <w:szCs w:val="22"/>
                <w:lang w:val="lt-LT"/>
              </w:rPr>
            </w:pPr>
            <w:r w:rsidRPr="0022184F">
              <w:rPr>
                <w:sz w:val="22"/>
                <w:szCs w:val="22"/>
                <w:lang w:val="lt-LT"/>
              </w:rPr>
              <w:t xml:space="preserve">Gaminiui </w:t>
            </w:r>
            <w:r w:rsidR="00296ED6">
              <w:rPr>
                <w:sz w:val="22"/>
                <w:szCs w:val="22"/>
                <w:lang w:val="lt-LT"/>
              </w:rPr>
              <w:t xml:space="preserve">turi būti </w:t>
            </w:r>
            <w:r w:rsidRPr="0022184F">
              <w:rPr>
                <w:sz w:val="22"/>
                <w:szCs w:val="22"/>
                <w:lang w:val="lt-LT"/>
              </w:rPr>
              <w:t>taikoma ne trumpesnė nei 24 mėn</w:t>
            </w:r>
            <w:r w:rsidR="00E1377C">
              <w:rPr>
                <w:sz w:val="22"/>
                <w:szCs w:val="22"/>
                <w:lang w:val="lt-LT"/>
              </w:rPr>
              <w:t>.</w:t>
            </w:r>
            <w:r w:rsidRPr="0022184F">
              <w:rPr>
                <w:sz w:val="22"/>
                <w:szCs w:val="22"/>
                <w:lang w:val="lt-LT"/>
              </w:rPr>
              <w:t xml:space="preserve"> garantija</w:t>
            </w:r>
            <w:r w:rsidR="00E14CA6">
              <w:rPr>
                <w:sz w:val="22"/>
                <w:szCs w:val="22"/>
                <w:lang w:val="lt-LT"/>
              </w:rPr>
              <w:t xml:space="preserve"> nuo gaminio (baldo) perdavimo-priėmimo akto pasirašymo dienos</w:t>
            </w:r>
            <w:r w:rsidR="00D467A7">
              <w:rPr>
                <w:sz w:val="22"/>
                <w:szCs w:val="22"/>
                <w:lang w:val="lt-LT"/>
              </w:rPr>
              <w:t>.</w:t>
            </w:r>
          </w:p>
        </w:tc>
        <w:tc>
          <w:tcPr>
            <w:tcW w:w="5605" w:type="dxa"/>
          </w:tcPr>
          <w:p w14:paraId="19BDC175" w14:textId="77777777" w:rsidR="00D25CBE" w:rsidRDefault="00D25CBE" w:rsidP="00D25CBE">
            <w:pPr>
              <w:pStyle w:val="prastasiniatinklio"/>
              <w:spacing w:before="0" w:beforeAutospacing="0" w:after="0" w:afterAutospacing="0"/>
              <w:jc w:val="both"/>
              <w:rPr>
                <w:bCs/>
                <w:sz w:val="22"/>
                <w:szCs w:val="22"/>
                <w:lang w:val="lt-LT"/>
              </w:rPr>
            </w:pPr>
          </w:p>
          <w:p w14:paraId="16163535" w14:textId="324EF29A" w:rsidR="00B105BF" w:rsidRPr="00296ED6" w:rsidRDefault="00B105BF" w:rsidP="00D25CBE">
            <w:pPr>
              <w:pStyle w:val="prastasiniatinklio"/>
              <w:spacing w:before="0" w:beforeAutospacing="0" w:after="0" w:afterAutospacing="0"/>
              <w:jc w:val="both"/>
              <w:rPr>
                <w:sz w:val="22"/>
                <w:szCs w:val="22"/>
                <w:lang w:val="lt-LT"/>
              </w:rPr>
            </w:pPr>
            <w:r w:rsidRPr="00B105BF">
              <w:rPr>
                <w:bCs/>
                <w:sz w:val="22"/>
                <w:szCs w:val="22"/>
                <w:lang w:val="lt-LT"/>
              </w:rPr>
              <w:t>Prekės</w:t>
            </w:r>
            <w:r w:rsidR="00296ED6">
              <w:rPr>
                <w:bCs/>
                <w:sz w:val="22"/>
                <w:szCs w:val="22"/>
                <w:lang w:val="lt-LT"/>
              </w:rPr>
              <w:t xml:space="preserve"> (baldo)</w:t>
            </w:r>
            <w:r w:rsidRPr="00B105BF">
              <w:rPr>
                <w:bCs/>
                <w:sz w:val="22"/>
                <w:szCs w:val="22"/>
                <w:lang w:val="lt-LT"/>
              </w:rPr>
              <w:t xml:space="preserve"> </w:t>
            </w:r>
            <w:r w:rsidRPr="00B105BF">
              <w:rPr>
                <w:b/>
                <w:bCs/>
                <w:sz w:val="22"/>
                <w:szCs w:val="22"/>
                <w:lang w:val="lt-LT"/>
              </w:rPr>
              <w:t xml:space="preserve">gamintojas </w:t>
            </w:r>
            <w:r w:rsidRPr="00B105BF">
              <w:rPr>
                <w:sz w:val="22"/>
                <w:szCs w:val="22"/>
                <w:lang w:val="lt-LT"/>
              </w:rPr>
              <w:t>(</w:t>
            </w:r>
            <w:r w:rsidRPr="00B105BF">
              <w:rPr>
                <w:i/>
                <w:iCs/>
                <w:color w:val="FF0000"/>
                <w:sz w:val="22"/>
                <w:szCs w:val="22"/>
                <w:lang w:val="lt-LT"/>
              </w:rPr>
              <w:t>įrašyti</w:t>
            </w:r>
            <w:r w:rsidRPr="00B105BF">
              <w:rPr>
                <w:sz w:val="22"/>
                <w:szCs w:val="22"/>
                <w:lang w:val="lt-LT"/>
              </w:rPr>
              <w:t>): __________________ .</w:t>
            </w:r>
          </w:p>
          <w:p w14:paraId="21722C6F" w14:textId="77777777" w:rsidR="00B105BF" w:rsidRDefault="00B105BF" w:rsidP="0060246C">
            <w:pPr>
              <w:rPr>
                <w:rFonts w:eastAsia="Times New Roman"/>
                <w:b/>
                <w:i/>
                <w:iCs/>
                <w:kern w:val="1"/>
                <w:sz w:val="22"/>
                <w:szCs w:val="22"/>
                <w:lang w:val="lt-LT" w:eastAsia="ar-SA"/>
              </w:rPr>
            </w:pPr>
          </w:p>
          <w:p w14:paraId="6132D52A" w14:textId="77777777" w:rsidR="000965A7" w:rsidRDefault="000965A7" w:rsidP="0060246C">
            <w:pPr>
              <w:widowControl w:val="0"/>
              <w:jc w:val="both"/>
              <w:rPr>
                <w:i/>
                <w:iCs/>
                <w:sz w:val="22"/>
                <w:szCs w:val="22"/>
                <w:lang w:val="lt-LT"/>
              </w:rPr>
            </w:pPr>
          </w:p>
          <w:p w14:paraId="7C964F0E" w14:textId="77777777" w:rsidR="00E539C0" w:rsidRDefault="00E539C0" w:rsidP="00E539C0">
            <w:pPr>
              <w:jc w:val="center"/>
              <w:rPr>
                <w:rFonts w:eastAsia="Times New Roman"/>
                <w:bCs/>
                <w:i/>
                <w:iCs/>
                <w:color w:val="FF0000"/>
                <w:kern w:val="1"/>
                <w:sz w:val="22"/>
                <w:szCs w:val="22"/>
                <w:lang w:val="lt-LT" w:eastAsia="ar-SA"/>
              </w:rPr>
            </w:pPr>
          </w:p>
          <w:p w14:paraId="4A870B90" w14:textId="4321A3D1" w:rsidR="000965A7" w:rsidRDefault="000965A7" w:rsidP="00E539C0">
            <w:pPr>
              <w:jc w:val="center"/>
              <w:rPr>
                <w:rFonts w:eastAsia="Times New Roman"/>
                <w:bCs/>
                <w:i/>
                <w:iCs/>
                <w:color w:val="FF0000"/>
                <w:kern w:val="1"/>
                <w:sz w:val="22"/>
                <w:szCs w:val="22"/>
                <w:lang w:val="lt-LT" w:eastAsia="ar-SA"/>
              </w:rPr>
            </w:pPr>
            <w:r w:rsidRPr="00E80456">
              <w:rPr>
                <w:rFonts w:eastAsia="Times New Roman"/>
                <w:bCs/>
                <w:i/>
                <w:iCs/>
                <w:color w:val="FF0000"/>
                <w:kern w:val="1"/>
                <w:sz w:val="22"/>
                <w:szCs w:val="22"/>
                <w:lang w:val="lt-LT" w:eastAsia="ar-SA"/>
              </w:rPr>
              <w:t>(pildo tiekėjas</w:t>
            </w:r>
            <w:r>
              <w:rPr>
                <w:rFonts w:eastAsia="Times New Roman"/>
                <w:bCs/>
                <w:i/>
                <w:iCs/>
                <w:color w:val="FF0000"/>
                <w:kern w:val="1"/>
                <w:sz w:val="22"/>
                <w:szCs w:val="22"/>
                <w:lang w:val="lt-LT" w:eastAsia="ar-SA"/>
              </w:rPr>
              <w:t>)</w:t>
            </w:r>
          </w:p>
          <w:p w14:paraId="68B80398" w14:textId="77777777" w:rsidR="00E539C0" w:rsidRDefault="00E539C0" w:rsidP="00E539C0">
            <w:pPr>
              <w:jc w:val="center"/>
              <w:rPr>
                <w:rFonts w:eastAsia="Times New Roman"/>
                <w:bCs/>
                <w:i/>
                <w:iCs/>
                <w:color w:val="FF0000"/>
                <w:kern w:val="1"/>
                <w:sz w:val="22"/>
                <w:szCs w:val="22"/>
                <w:lang w:val="lt-LT" w:eastAsia="ar-SA"/>
              </w:rPr>
            </w:pPr>
          </w:p>
          <w:p w14:paraId="75ABC0A6" w14:textId="22EA3609" w:rsidR="000965A7" w:rsidRPr="00E80456" w:rsidRDefault="000965A7" w:rsidP="00E539C0">
            <w:pPr>
              <w:jc w:val="center"/>
              <w:rPr>
                <w:rFonts w:eastAsia="Times New Roman"/>
                <w:bCs/>
                <w:iCs/>
                <w:sz w:val="22"/>
                <w:szCs w:val="22"/>
                <w:lang w:val="lt-LT" w:eastAsia="en-GB"/>
              </w:rPr>
            </w:pPr>
            <w:r>
              <w:rPr>
                <w:rFonts w:eastAsia="Times New Roman"/>
                <w:bCs/>
                <w:i/>
                <w:iCs/>
                <w:color w:val="FF0000"/>
                <w:kern w:val="1"/>
                <w:sz w:val="22"/>
                <w:szCs w:val="22"/>
                <w:lang w:val="lt-LT" w:eastAsia="ar-SA"/>
              </w:rPr>
              <w:t>(dėl lentelės pildymo žr. pastabas po šia lentele „Reikalavimai dėl techninės specifikacijos pildymo*</w:t>
            </w:r>
            <w:r w:rsidR="00E539C0">
              <w:rPr>
                <w:rFonts w:eastAsia="Times New Roman"/>
                <w:bCs/>
                <w:i/>
                <w:iCs/>
                <w:color w:val="FF0000"/>
                <w:kern w:val="1"/>
                <w:sz w:val="22"/>
                <w:szCs w:val="22"/>
                <w:lang w:val="lt-LT" w:eastAsia="ar-SA"/>
              </w:rPr>
              <w:t>; tiekėjai privalo atidžiai ir kruopščiai užpildyti prašomus duomenis</w:t>
            </w:r>
            <w:r w:rsidR="008F6184">
              <w:rPr>
                <w:rFonts w:eastAsia="Times New Roman"/>
                <w:bCs/>
                <w:i/>
                <w:iCs/>
                <w:color w:val="FF0000"/>
                <w:kern w:val="1"/>
                <w:sz w:val="22"/>
                <w:szCs w:val="22"/>
                <w:lang w:val="lt-LT" w:eastAsia="ar-SA"/>
              </w:rPr>
              <w:t>, kitu atveju tai gali lemti pasiūlymo atmetimą</w:t>
            </w:r>
            <w:r w:rsidRPr="00E80456">
              <w:rPr>
                <w:rFonts w:eastAsia="Times New Roman"/>
                <w:bCs/>
                <w:i/>
                <w:iCs/>
                <w:color w:val="FF0000"/>
                <w:kern w:val="1"/>
                <w:sz w:val="22"/>
                <w:szCs w:val="22"/>
                <w:lang w:val="lt-LT" w:eastAsia="ar-SA"/>
              </w:rPr>
              <w:t>)</w:t>
            </w:r>
          </w:p>
          <w:p w14:paraId="0D622B1A" w14:textId="77777777" w:rsidR="000965A7" w:rsidRDefault="000965A7" w:rsidP="00E539C0">
            <w:pPr>
              <w:widowControl w:val="0"/>
              <w:jc w:val="center"/>
              <w:rPr>
                <w:i/>
                <w:iCs/>
                <w:sz w:val="22"/>
                <w:szCs w:val="22"/>
                <w:lang w:val="lt-LT"/>
              </w:rPr>
            </w:pPr>
          </w:p>
          <w:p w14:paraId="27A99A5C" w14:textId="51946493" w:rsidR="008E0687" w:rsidRPr="0022184F" w:rsidRDefault="008E0687" w:rsidP="0060246C">
            <w:pPr>
              <w:widowControl w:val="0"/>
              <w:jc w:val="both"/>
              <w:rPr>
                <w:sz w:val="22"/>
                <w:szCs w:val="22"/>
                <w:lang w:val="lt-LT"/>
              </w:rPr>
            </w:pPr>
            <w:r>
              <w:rPr>
                <w:sz w:val="22"/>
                <w:szCs w:val="22"/>
                <w:lang w:val="lt-LT"/>
              </w:rPr>
              <w:t xml:space="preserve"> </w:t>
            </w:r>
          </w:p>
        </w:tc>
      </w:tr>
      <w:tr w:rsidR="00AE76C0" w:rsidRPr="00F630FB" w14:paraId="41491931" w14:textId="77777777" w:rsidTr="00BD7F39">
        <w:tc>
          <w:tcPr>
            <w:tcW w:w="669" w:type="dxa"/>
          </w:tcPr>
          <w:p w14:paraId="6962CAC9" w14:textId="6161B491" w:rsidR="00AE76C0" w:rsidRPr="00F630FB" w:rsidRDefault="004B31E3"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Pr>
                <w:rFonts w:cs="Times New Roman"/>
                <w:color w:val="000000" w:themeColor="text1"/>
                <w:lang w:val="lt-LT"/>
              </w:rPr>
              <w:lastRenderedPageBreak/>
              <w:t>2.</w:t>
            </w:r>
          </w:p>
        </w:tc>
        <w:tc>
          <w:tcPr>
            <w:tcW w:w="15350" w:type="dxa"/>
            <w:gridSpan w:val="4"/>
          </w:tcPr>
          <w:p w14:paraId="2ABEC5A6" w14:textId="4876B562" w:rsidR="002C0A36" w:rsidRPr="00F630FB" w:rsidRDefault="002C0A36" w:rsidP="00AE76C0">
            <w:pPr>
              <w:jc w:val="both"/>
              <w:rPr>
                <w:b/>
                <w:bCs/>
                <w:sz w:val="22"/>
                <w:szCs w:val="22"/>
                <w:lang w:val="lt-LT"/>
              </w:rPr>
            </w:pPr>
            <w:r w:rsidRPr="00F630FB">
              <w:rPr>
                <w:b/>
                <w:bCs/>
                <w:sz w:val="22"/>
                <w:szCs w:val="22"/>
                <w:lang w:val="lt-LT"/>
              </w:rPr>
              <w:t>Aplinkosauginiai reikalavimai:</w:t>
            </w:r>
          </w:p>
          <w:p w14:paraId="6EC893B9" w14:textId="77777777" w:rsidR="002C0A36" w:rsidRPr="00F630FB" w:rsidRDefault="002C0A36" w:rsidP="00AE76C0">
            <w:pPr>
              <w:jc w:val="both"/>
              <w:rPr>
                <w:sz w:val="22"/>
                <w:szCs w:val="22"/>
                <w:lang w:val="lt-LT"/>
              </w:rPr>
            </w:pPr>
          </w:p>
          <w:p w14:paraId="5F0D0B94" w14:textId="37ACAFFF" w:rsidR="00AE76C0" w:rsidRPr="00F630FB" w:rsidRDefault="004B31E3" w:rsidP="00AE76C0">
            <w:pPr>
              <w:jc w:val="both"/>
              <w:rPr>
                <w:rFonts w:eastAsia="Times New Roman"/>
                <w:b/>
                <w:bCs/>
                <w:sz w:val="22"/>
                <w:szCs w:val="22"/>
                <w:lang w:val="lt-LT" w:eastAsia="en-GB"/>
              </w:rPr>
            </w:pPr>
            <w:r>
              <w:rPr>
                <w:sz w:val="22"/>
                <w:szCs w:val="22"/>
                <w:lang w:val="lt-LT"/>
              </w:rPr>
              <w:t xml:space="preserve">2.1. </w:t>
            </w:r>
            <w:r w:rsidR="009310A3" w:rsidRPr="00F630FB">
              <w:rPr>
                <w:sz w:val="22"/>
                <w:szCs w:val="22"/>
                <w:lang w:val="lt-LT"/>
              </w:rPr>
              <w:t>Tiekėjas įsipareigoja b</w:t>
            </w:r>
            <w:r w:rsidR="004C024A" w:rsidRPr="00F630FB">
              <w:rPr>
                <w:sz w:val="22"/>
                <w:szCs w:val="22"/>
                <w:lang w:val="lt-LT"/>
              </w:rPr>
              <w:t>aldams tai</w:t>
            </w:r>
            <w:r w:rsidR="009310A3" w:rsidRPr="00F630FB">
              <w:rPr>
                <w:sz w:val="22"/>
                <w:szCs w:val="22"/>
                <w:lang w:val="lt-LT"/>
              </w:rPr>
              <w:t>kyti</w:t>
            </w:r>
            <w:r w:rsidR="004C024A" w:rsidRPr="00F630FB">
              <w:rPr>
                <w:sz w:val="22"/>
                <w:szCs w:val="22"/>
                <w:lang w:val="lt-LT"/>
              </w:rPr>
              <w:t xml:space="preserve"> </w:t>
            </w:r>
            <w:r w:rsidR="004C024A" w:rsidRPr="00F630FB">
              <w:rPr>
                <w:b/>
                <w:bCs/>
                <w:sz w:val="22"/>
                <w:szCs w:val="22"/>
                <w:lang w:val="lt-LT"/>
              </w:rPr>
              <w:t>privalom</w:t>
            </w:r>
            <w:r w:rsidR="009310A3" w:rsidRPr="00F630FB">
              <w:rPr>
                <w:b/>
                <w:bCs/>
                <w:sz w:val="22"/>
                <w:szCs w:val="22"/>
                <w:lang w:val="lt-LT"/>
              </w:rPr>
              <w:t xml:space="preserve">us </w:t>
            </w:r>
            <w:r w:rsidR="004C024A" w:rsidRPr="00F630FB">
              <w:rPr>
                <w:b/>
                <w:bCs/>
                <w:sz w:val="22"/>
                <w:szCs w:val="22"/>
                <w:lang w:val="lt-LT"/>
              </w:rPr>
              <w:t>minimal</w:t>
            </w:r>
            <w:r w:rsidR="009310A3" w:rsidRPr="00F630FB">
              <w:rPr>
                <w:b/>
                <w:bCs/>
                <w:sz w:val="22"/>
                <w:szCs w:val="22"/>
                <w:lang w:val="lt-LT"/>
              </w:rPr>
              <w:t>ius</w:t>
            </w:r>
            <w:r w:rsidR="004C024A" w:rsidRPr="00F630FB">
              <w:rPr>
                <w:b/>
                <w:bCs/>
                <w:sz w:val="22"/>
                <w:szCs w:val="22"/>
                <w:lang w:val="lt-LT"/>
              </w:rPr>
              <w:t xml:space="preserve"> aplinkos apsaugos kriterij</w:t>
            </w:r>
            <w:r w:rsidR="009310A3" w:rsidRPr="00F630FB">
              <w:rPr>
                <w:b/>
                <w:bCs/>
                <w:sz w:val="22"/>
                <w:szCs w:val="22"/>
                <w:lang w:val="lt-LT"/>
              </w:rPr>
              <w:t>us</w:t>
            </w:r>
            <w:r w:rsidR="004C024A" w:rsidRPr="00F630FB">
              <w:rPr>
                <w:b/>
                <w:bCs/>
                <w:sz w:val="22"/>
                <w:szCs w:val="22"/>
                <w:lang w:val="lt-LT"/>
              </w:rPr>
              <w:t xml:space="preserve"> </w:t>
            </w:r>
            <w:r w:rsidR="004C024A" w:rsidRPr="00F630FB">
              <w:rPr>
                <w:bCs/>
                <w:spacing w:val="2"/>
                <w:sz w:val="22"/>
                <w:szCs w:val="22"/>
                <w:shd w:val="clear" w:color="auto" w:fill="FFFFFF"/>
                <w:lang w:val="lt-LT"/>
              </w:rPr>
              <w:t xml:space="preserve">pagal </w:t>
            </w:r>
            <w:r w:rsidR="004C024A" w:rsidRPr="00F630FB">
              <w:rPr>
                <w:sz w:val="22"/>
                <w:szCs w:val="22"/>
                <w:lang w:val="lt-LT"/>
              </w:rPr>
              <w:t>Lietuvos Respublikos aplinkos ministro 2011 m. birželio 28 d. įsakymu Nr. D1-508 patvirtinto Aplinkos apsaugos kriterijų taikymo, vykdant žaliuosius pirkimus, tvarkos aprašo (aktuali redakcija</w:t>
            </w:r>
            <w:r w:rsidR="004C024A" w:rsidRPr="00F630FB">
              <w:rPr>
                <w:color w:val="000000"/>
                <w:sz w:val="22"/>
                <w:szCs w:val="22"/>
                <w:lang w:val="lt-LT" w:eastAsia="lt-LT"/>
              </w:rPr>
              <w:t xml:space="preserve">) </w:t>
            </w:r>
            <w:r w:rsidR="004C024A" w:rsidRPr="00F630FB">
              <w:rPr>
                <w:sz w:val="22"/>
                <w:szCs w:val="22"/>
                <w:lang w:val="lt-LT"/>
              </w:rPr>
              <w:t>(toliau – Aprašas)</w:t>
            </w:r>
            <w:r w:rsidR="004C024A" w:rsidRPr="00F630FB">
              <w:rPr>
                <w:color w:val="000000"/>
                <w:sz w:val="22"/>
                <w:szCs w:val="22"/>
                <w:lang w:val="lt-LT" w:eastAsia="lt-LT"/>
              </w:rPr>
              <w:t xml:space="preserve"> </w:t>
            </w:r>
            <w:r w:rsidR="004C024A" w:rsidRPr="00F630FB">
              <w:rPr>
                <w:color w:val="000000"/>
                <w:sz w:val="22"/>
                <w:szCs w:val="22"/>
                <w:lang w:val="lt-LT"/>
              </w:rPr>
              <w:t>4.1</w:t>
            </w:r>
            <w:r w:rsidR="004C024A" w:rsidRPr="00F630FB">
              <w:rPr>
                <w:i/>
                <w:color w:val="000000"/>
                <w:sz w:val="22"/>
                <w:szCs w:val="22"/>
                <w:lang w:val="lt-LT"/>
              </w:rPr>
              <w:t xml:space="preserve"> </w:t>
            </w:r>
            <w:r w:rsidR="004C024A" w:rsidRPr="00F630FB">
              <w:rPr>
                <w:color w:val="000000"/>
                <w:sz w:val="22"/>
                <w:szCs w:val="22"/>
                <w:lang w:val="lt-LT"/>
              </w:rPr>
              <w:t>punktą</w:t>
            </w:r>
            <w:r w:rsidR="004C024A" w:rsidRPr="00F630FB">
              <w:rPr>
                <w:b/>
                <w:bCs/>
                <w:color w:val="000000"/>
                <w:sz w:val="22"/>
                <w:szCs w:val="22"/>
                <w:lang w:val="lt-LT"/>
              </w:rPr>
              <w:t xml:space="preserve"> </w:t>
            </w:r>
            <w:r w:rsidR="004C024A" w:rsidRPr="00F630FB">
              <w:rPr>
                <w:color w:val="000000"/>
                <w:sz w:val="22"/>
                <w:szCs w:val="22"/>
                <w:lang w:val="lt-LT"/>
              </w:rPr>
              <w:t xml:space="preserve">(taikomi minimalūs aplinkos apsaugos reikalavimai pagal Aprašo </w:t>
            </w:r>
            <w:r w:rsidR="004C024A" w:rsidRPr="00F630FB">
              <w:rPr>
                <w:color w:val="000000"/>
                <w:sz w:val="22"/>
                <w:szCs w:val="22"/>
                <w:lang w:val="lt-LT" w:eastAsia="lt-LT"/>
              </w:rPr>
              <w:t>2 priedo VII</w:t>
            </w:r>
            <w:r w:rsidR="00AE5FFF" w:rsidRPr="00F630FB">
              <w:rPr>
                <w:color w:val="000000"/>
                <w:sz w:val="22"/>
                <w:szCs w:val="22"/>
                <w:lang w:val="lt-LT" w:eastAsia="lt-LT"/>
              </w:rPr>
              <w:t xml:space="preserve"> </w:t>
            </w:r>
            <w:r w:rsidR="004C024A" w:rsidRPr="00F630FB">
              <w:rPr>
                <w:color w:val="000000"/>
                <w:sz w:val="22"/>
                <w:szCs w:val="22"/>
                <w:lang w:val="lt-LT" w:eastAsia="lt-LT"/>
              </w:rPr>
              <w:t>skyriaus „</w:t>
            </w:r>
            <w:r w:rsidR="00AE5FFF" w:rsidRPr="00F630FB">
              <w:rPr>
                <w:color w:val="000000"/>
                <w:sz w:val="22"/>
                <w:szCs w:val="22"/>
                <w:lang w:val="lt-LT" w:eastAsia="lt-LT"/>
              </w:rPr>
              <w:t>Baldai</w:t>
            </w:r>
            <w:r w:rsidR="004C024A" w:rsidRPr="00F630FB">
              <w:rPr>
                <w:color w:val="000000"/>
                <w:sz w:val="22"/>
                <w:szCs w:val="22"/>
                <w:lang w:val="lt-LT" w:eastAsia="lt-LT"/>
              </w:rPr>
              <w:t>“</w:t>
            </w:r>
            <w:r w:rsidR="004C024A" w:rsidRPr="00F630FB">
              <w:rPr>
                <w:color w:val="000000"/>
                <w:sz w:val="22"/>
                <w:szCs w:val="22"/>
                <w:lang w:val="lt-LT"/>
              </w:rPr>
              <w:t xml:space="preserve"> reikalavimus), t. y. </w:t>
            </w:r>
          </w:p>
          <w:p w14:paraId="71098454" w14:textId="7D97C818" w:rsidR="00AE5FFF" w:rsidRPr="00F630FB" w:rsidRDefault="00AE5FFF" w:rsidP="00AE5FFF">
            <w:pPr>
              <w:suppressAutoHyphens/>
              <w:ind w:firstLine="851"/>
              <w:jc w:val="both"/>
              <w:rPr>
                <w:sz w:val="22"/>
                <w:szCs w:val="22"/>
                <w:lang w:val="lt-LT" w:eastAsia="lt-LT"/>
              </w:rPr>
            </w:pPr>
            <w:r w:rsidRPr="00F630FB">
              <w:rPr>
                <w:rFonts w:eastAsia="Arial"/>
                <w:sz w:val="22"/>
                <w:szCs w:val="22"/>
                <w:lang w:val="lt-LT" w:eastAsia="en-GB"/>
              </w:rPr>
              <w:t xml:space="preserve">1) ne mažiau kaip </w:t>
            </w:r>
            <w:r w:rsidRPr="00F630FB">
              <w:rPr>
                <w:sz w:val="22"/>
                <w:szCs w:val="22"/>
                <w:lang w:val="lt-LT" w:eastAsia="lt-LT"/>
              </w:rPr>
              <w:t>80 proc. balduose naudojamos medienos, medienos medžiagų ir gaminių turi būti iš miškų, sertifikuotų naudojant FSC ar PEFC miškų sertifikavimo sistemas arba lygiavertes sertifikavimo sistemas;</w:t>
            </w:r>
          </w:p>
          <w:p w14:paraId="030EE1BC" w14:textId="2750F95D" w:rsidR="00AE5FFF" w:rsidRPr="00F630FB" w:rsidRDefault="00AE5FFF" w:rsidP="001F3B0C">
            <w:pPr>
              <w:tabs>
                <w:tab w:val="left" w:pos="420"/>
              </w:tabs>
              <w:suppressAutoHyphens/>
              <w:ind w:firstLine="851"/>
              <w:jc w:val="both"/>
              <w:rPr>
                <w:sz w:val="22"/>
                <w:szCs w:val="22"/>
                <w:lang w:val="lt-LT" w:eastAsia="lt-LT"/>
              </w:rPr>
            </w:pPr>
            <w:r w:rsidRPr="00F630FB">
              <w:rPr>
                <w:sz w:val="22"/>
                <w:szCs w:val="22"/>
                <w:lang w:val="lt-LT" w:eastAsia="lt-LT"/>
              </w:rPr>
              <w:t>2) visos plastikinės dalys, kurių masė ≥ 50 g, turi būti paženklintos kaip tinkamos perdirbti pagal LST EN ISO 11469 „Bendrasis plastikinių gaminių identifikavimas ir ženklinimas“ (toliau – LST EN ISO 11469) ar lygiavertį standartą;</w:t>
            </w:r>
          </w:p>
          <w:p w14:paraId="6CF69D4B" w14:textId="039CAD47" w:rsidR="00AE5FFF" w:rsidRPr="00F630FB" w:rsidRDefault="001F3B0C" w:rsidP="00AE5FFF">
            <w:pPr>
              <w:tabs>
                <w:tab w:val="left" w:pos="420"/>
              </w:tabs>
              <w:suppressAutoHyphens/>
              <w:ind w:firstLine="851"/>
              <w:jc w:val="both"/>
              <w:rPr>
                <w:sz w:val="22"/>
                <w:szCs w:val="22"/>
                <w:lang w:val="lt-LT" w:eastAsia="lt-LT"/>
              </w:rPr>
            </w:pPr>
            <w:r w:rsidRPr="00F630FB">
              <w:rPr>
                <w:color w:val="000000"/>
                <w:sz w:val="22"/>
                <w:szCs w:val="22"/>
                <w:lang w:val="lt-LT"/>
              </w:rPr>
              <w:t>3)</w:t>
            </w:r>
            <w:r w:rsidR="00AE5FFF" w:rsidRPr="00F630FB">
              <w:rPr>
                <w:color w:val="000000"/>
                <w:sz w:val="22"/>
                <w:szCs w:val="22"/>
                <w:lang w:val="lt-LT"/>
              </w:rPr>
              <w:t xml:space="preserve"> paviršiams dengti naudojamuose cheminiuose mišiniuose:</w:t>
            </w:r>
            <w:r w:rsidR="00AE5FFF" w:rsidRPr="00F630FB">
              <w:rPr>
                <w:sz w:val="22"/>
                <w:szCs w:val="22"/>
                <w:lang w:val="lt-LT"/>
              </w:rPr>
              <w:t xml:space="preserve"> </w:t>
            </w:r>
          </w:p>
          <w:p w14:paraId="7908D26A" w14:textId="7D10860E" w:rsidR="00AE5FFF" w:rsidRPr="00F630FB" w:rsidRDefault="001F3B0C" w:rsidP="00AE5FFF">
            <w:pPr>
              <w:suppressAutoHyphens/>
              <w:ind w:firstLine="851"/>
              <w:jc w:val="both"/>
              <w:rPr>
                <w:sz w:val="22"/>
                <w:szCs w:val="22"/>
                <w:lang w:val="lt-LT"/>
              </w:rPr>
            </w:pPr>
            <w:r w:rsidRPr="00F630FB">
              <w:rPr>
                <w:color w:val="000000"/>
                <w:sz w:val="22"/>
                <w:szCs w:val="22"/>
                <w:lang w:val="lt-LT"/>
              </w:rPr>
              <w:t>3</w:t>
            </w:r>
            <w:r w:rsidR="00AE5FFF" w:rsidRPr="00F630FB">
              <w:rPr>
                <w:color w:val="000000"/>
                <w:sz w:val="22"/>
                <w:szCs w:val="22"/>
                <w:lang w:val="lt-LT"/>
              </w:rPr>
              <w:t>.1) neturi būti pavojingų cheminių medžiagų,</w:t>
            </w:r>
            <w:r w:rsidR="00AE5FFF" w:rsidRPr="00F630FB">
              <w:rPr>
                <w:b/>
                <w:bCs/>
                <w:color w:val="000000"/>
                <w:sz w:val="22"/>
                <w:szCs w:val="22"/>
                <w:lang w:val="lt-LT"/>
              </w:rPr>
              <w:t xml:space="preserve"> </w:t>
            </w:r>
            <w:r w:rsidR="00AE5FFF" w:rsidRPr="00F630FB">
              <w:rPr>
                <w:color w:val="000000"/>
                <w:sz w:val="22"/>
                <w:szCs w:val="22"/>
                <w:lang w:val="lt-LT"/>
              </w:rPr>
              <w:t xml:space="preserve">dėl kurių cheminis mišinys klasifikuojamas priskiriant bet kurią iš nurodytų pavojingumo frazę pagal Reglamentą </w:t>
            </w:r>
            <w:hyperlink r:id="rId12" w:tgtFrame="_blank" w:history="1">
              <w:r w:rsidR="00AE5FFF" w:rsidRPr="00F630FB">
                <w:rPr>
                  <w:color w:val="0563C1" w:themeColor="hyperlink"/>
                  <w:sz w:val="22"/>
                  <w:szCs w:val="22"/>
                  <w:u w:val="single"/>
                  <w:lang w:val="lt-LT"/>
                </w:rPr>
                <w:t>(EB) Nr. 1272/2008</w:t>
              </w:r>
            </w:hyperlink>
            <w:r w:rsidR="00AE5FFF" w:rsidRPr="00F630FB">
              <w:rPr>
                <w:color w:val="000000"/>
                <w:sz w:val="22"/>
                <w:szCs w:val="22"/>
                <w:lang w:val="lt-LT"/>
              </w:rPr>
              <w:t>: kancerogeninis</w:t>
            </w:r>
            <w:r w:rsidR="00AE5FFF" w:rsidRPr="00F630FB">
              <w:rPr>
                <w:b/>
                <w:bCs/>
                <w:color w:val="000000"/>
                <w:sz w:val="22"/>
                <w:szCs w:val="22"/>
                <w:lang w:val="lt-LT"/>
              </w:rPr>
              <w:t xml:space="preserve"> </w:t>
            </w:r>
            <w:r w:rsidR="00AE5FFF" w:rsidRPr="00F630FB">
              <w:rPr>
                <w:color w:val="000000"/>
                <w:sz w:val="22"/>
                <w:szCs w:val="22"/>
                <w:lang w:val="lt-LT"/>
              </w:rPr>
              <w:t>(H350, H350i, H351), sukeliantis paveldimus genetinius defektus (H340, H341), toksiškas reprodukcijai (H360D, H360F, 361f, 361d), pavojingas vandens aplinkai (H400, H410, H411), toksiškas ar labai toksiškas (H300, H301, H310, H311, H330, H331), kenkia organams (H370), veikdamas ilgą laiką pakenkia kai kuriems organams (H372);</w:t>
            </w:r>
            <w:r w:rsidR="00AE5FFF" w:rsidRPr="00F630FB">
              <w:rPr>
                <w:sz w:val="22"/>
                <w:szCs w:val="22"/>
                <w:lang w:val="lt-LT"/>
              </w:rPr>
              <w:t xml:space="preserve"> </w:t>
            </w:r>
          </w:p>
          <w:p w14:paraId="5D9C1A63" w14:textId="0C7ED037" w:rsidR="00AE5FFF" w:rsidRPr="00F630FB" w:rsidRDefault="001F3B0C" w:rsidP="00AE5FFF">
            <w:pPr>
              <w:suppressAutoHyphens/>
              <w:ind w:firstLine="851"/>
              <w:jc w:val="both"/>
              <w:rPr>
                <w:sz w:val="22"/>
                <w:szCs w:val="22"/>
                <w:lang w:val="lt-LT" w:eastAsia="lt-LT"/>
              </w:rPr>
            </w:pPr>
            <w:r w:rsidRPr="00F630FB">
              <w:rPr>
                <w:sz w:val="22"/>
                <w:szCs w:val="22"/>
                <w:lang w:val="lt-LT"/>
              </w:rPr>
              <w:t>3</w:t>
            </w:r>
            <w:r w:rsidR="00AE5FFF" w:rsidRPr="00F630FB">
              <w:rPr>
                <w:sz w:val="22"/>
                <w:szCs w:val="22"/>
                <w:lang w:val="lt-LT"/>
              </w:rPr>
              <w:t xml:space="preserve">.2) </w:t>
            </w:r>
            <w:r w:rsidR="00AE5FFF" w:rsidRPr="00F630FB">
              <w:rPr>
                <w:sz w:val="22"/>
                <w:szCs w:val="22"/>
                <w:lang w:val="lt-LT" w:eastAsia="lt-LT"/>
              </w:rPr>
              <w:t xml:space="preserve">neturi būti daugiau kaip 5 proc. masės lakiųjų organinių junginių (LOJ); </w:t>
            </w:r>
          </w:p>
          <w:p w14:paraId="48AD24F3" w14:textId="2F3C192C" w:rsidR="00AE5FFF" w:rsidRPr="00F630FB" w:rsidRDefault="001F3B0C" w:rsidP="00AE5FFF">
            <w:pPr>
              <w:tabs>
                <w:tab w:val="left" w:pos="420"/>
              </w:tabs>
              <w:suppressAutoHyphens/>
              <w:ind w:firstLine="851"/>
              <w:jc w:val="both"/>
              <w:rPr>
                <w:sz w:val="22"/>
                <w:szCs w:val="22"/>
                <w:lang w:val="lt-LT" w:eastAsia="lt-LT"/>
              </w:rPr>
            </w:pPr>
            <w:r w:rsidRPr="00F630FB">
              <w:rPr>
                <w:sz w:val="22"/>
                <w:szCs w:val="22"/>
                <w:lang w:val="lt-LT" w:eastAsia="lt-LT"/>
              </w:rPr>
              <w:t>3</w:t>
            </w:r>
            <w:r w:rsidR="00AE5FFF" w:rsidRPr="00F630FB">
              <w:rPr>
                <w:sz w:val="22"/>
                <w:szCs w:val="22"/>
                <w:lang w:val="lt-LT" w:eastAsia="lt-LT"/>
              </w:rPr>
              <w:t xml:space="preserve">.3) neturi būti chromo (VI) junginių; </w:t>
            </w:r>
          </w:p>
          <w:p w14:paraId="356F6814" w14:textId="183EFD19" w:rsidR="00AE5FFF" w:rsidRPr="00F630FB" w:rsidRDefault="001F3B0C" w:rsidP="00AE5FFF">
            <w:pPr>
              <w:tabs>
                <w:tab w:val="left" w:pos="420"/>
              </w:tabs>
              <w:suppressAutoHyphens/>
              <w:ind w:firstLine="851"/>
              <w:jc w:val="both"/>
              <w:rPr>
                <w:sz w:val="22"/>
                <w:szCs w:val="22"/>
                <w:lang w:val="lt-LT" w:eastAsia="lt-LT"/>
              </w:rPr>
            </w:pPr>
            <w:r w:rsidRPr="00F630FB">
              <w:rPr>
                <w:sz w:val="22"/>
                <w:szCs w:val="22"/>
                <w:lang w:val="lt-LT" w:eastAsia="lt-LT"/>
              </w:rPr>
              <w:lastRenderedPageBreak/>
              <w:t>3.</w:t>
            </w:r>
            <w:r w:rsidR="00AE5FFF" w:rsidRPr="00F630FB">
              <w:rPr>
                <w:sz w:val="22"/>
                <w:szCs w:val="22"/>
                <w:lang w:val="lt-LT" w:eastAsia="lt-LT"/>
              </w:rPr>
              <w:t xml:space="preserve">4) </w:t>
            </w:r>
            <w:proofErr w:type="spellStart"/>
            <w:r w:rsidR="00AE5FFF" w:rsidRPr="00F630FB">
              <w:rPr>
                <w:sz w:val="22"/>
                <w:szCs w:val="22"/>
                <w:lang w:val="lt-LT" w:eastAsia="lt-LT"/>
              </w:rPr>
              <w:t>formaldehido</w:t>
            </w:r>
            <w:proofErr w:type="spellEnd"/>
            <w:r w:rsidR="00AE5FFF" w:rsidRPr="00F630FB">
              <w:rPr>
                <w:sz w:val="22"/>
                <w:szCs w:val="22"/>
                <w:lang w:val="lt-LT" w:eastAsia="lt-LT"/>
              </w:rPr>
              <w:t xml:space="preserve"> išmetamieji teršalai neturi viršyti 0,05 </w:t>
            </w:r>
            <w:proofErr w:type="spellStart"/>
            <w:r w:rsidR="00AE5FFF" w:rsidRPr="00F630FB">
              <w:rPr>
                <w:sz w:val="22"/>
                <w:szCs w:val="22"/>
                <w:lang w:val="lt-LT" w:eastAsia="lt-LT"/>
              </w:rPr>
              <w:t>ppm</w:t>
            </w:r>
            <w:proofErr w:type="spellEnd"/>
            <w:r w:rsidR="00AE5FFF" w:rsidRPr="00F630FB">
              <w:rPr>
                <w:sz w:val="22"/>
                <w:szCs w:val="22"/>
                <w:lang w:val="lt-LT" w:eastAsia="lt-LT"/>
              </w:rPr>
              <w:t>.</w:t>
            </w:r>
          </w:p>
          <w:p w14:paraId="0F8B4D39" w14:textId="77777777" w:rsidR="00B023DA" w:rsidRPr="00F630FB" w:rsidRDefault="00B023DA" w:rsidP="00AE5FFF">
            <w:pPr>
              <w:tabs>
                <w:tab w:val="left" w:pos="420"/>
              </w:tabs>
              <w:suppressAutoHyphens/>
              <w:ind w:firstLine="851"/>
              <w:jc w:val="both"/>
              <w:rPr>
                <w:sz w:val="22"/>
                <w:szCs w:val="22"/>
                <w:lang w:val="lt-LT" w:eastAsia="lt-LT"/>
              </w:rPr>
            </w:pPr>
          </w:p>
          <w:p w14:paraId="556BF231" w14:textId="4306FFC0" w:rsidR="004C024A" w:rsidRPr="00F630FB" w:rsidRDefault="004C024A" w:rsidP="004C024A">
            <w:pPr>
              <w:jc w:val="both"/>
              <w:rPr>
                <w:sz w:val="22"/>
                <w:szCs w:val="22"/>
                <w:lang w:val="lt-LT" w:eastAsia="lt-LT"/>
              </w:rPr>
            </w:pPr>
            <w:r w:rsidRPr="00F630FB">
              <w:rPr>
                <w:b/>
                <w:bCs/>
                <w:sz w:val="22"/>
                <w:szCs w:val="22"/>
                <w:lang w:val="lt-LT" w:eastAsia="lt-LT"/>
              </w:rPr>
              <w:t>Atitiktį reikalavimams įrodantys dokumentai</w:t>
            </w:r>
            <w:r w:rsidRPr="00F630FB">
              <w:rPr>
                <w:sz w:val="22"/>
                <w:szCs w:val="22"/>
                <w:lang w:val="lt-LT" w:eastAsia="lt-LT"/>
              </w:rPr>
              <w:t xml:space="preserve"> (teikiami </w:t>
            </w:r>
            <w:r w:rsidR="00860D8E" w:rsidRPr="00F630FB">
              <w:rPr>
                <w:sz w:val="22"/>
                <w:szCs w:val="22"/>
                <w:lang w:val="lt-LT" w:eastAsia="lt-LT"/>
              </w:rPr>
              <w:t xml:space="preserve">pirkimo </w:t>
            </w:r>
            <w:r w:rsidRPr="00F630FB">
              <w:rPr>
                <w:sz w:val="22"/>
                <w:szCs w:val="22"/>
                <w:lang w:val="lt-LT" w:eastAsia="lt-LT"/>
              </w:rPr>
              <w:t>sutarties vykdymo metu</w:t>
            </w:r>
            <w:r w:rsidR="00680B93" w:rsidRPr="00F630FB">
              <w:rPr>
                <w:sz w:val="22"/>
                <w:szCs w:val="22"/>
                <w:lang w:val="lt-LT" w:eastAsia="lt-LT"/>
              </w:rPr>
              <w:t xml:space="preserve"> iki gamybos pradžios</w:t>
            </w:r>
            <w:r w:rsidRPr="00F630FB">
              <w:rPr>
                <w:sz w:val="22"/>
                <w:szCs w:val="22"/>
                <w:lang w:val="lt-LT" w:eastAsia="lt-LT"/>
              </w:rPr>
              <w:t>):</w:t>
            </w:r>
          </w:p>
          <w:p w14:paraId="34AB74DD" w14:textId="612F47E9" w:rsidR="00860D8E" w:rsidRPr="00F630FB" w:rsidRDefault="001B5DB0" w:rsidP="004C024A">
            <w:pPr>
              <w:jc w:val="both"/>
              <w:rPr>
                <w:sz w:val="22"/>
                <w:szCs w:val="22"/>
                <w:lang w:val="lt-LT" w:eastAsia="lt-LT"/>
              </w:rPr>
            </w:pPr>
            <w:r w:rsidRPr="00F630FB">
              <w:rPr>
                <w:b/>
                <w:bCs/>
                <w:sz w:val="22"/>
                <w:szCs w:val="22"/>
                <w:lang w:val="lt-LT" w:eastAsia="lt-LT"/>
              </w:rPr>
              <w:t>Dėl 1) punkto</w:t>
            </w:r>
            <w:r w:rsidR="002C0B2D" w:rsidRPr="00F630FB">
              <w:rPr>
                <w:sz w:val="22"/>
                <w:szCs w:val="22"/>
                <w:lang w:val="lt-LT" w:eastAsia="lt-LT"/>
              </w:rPr>
              <w:t xml:space="preserve"> pateikiama</w:t>
            </w:r>
            <w:r w:rsidRPr="00F630FB">
              <w:rPr>
                <w:sz w:val="22"/>
                <w:szCs w:val="22"/>
                <w:lang w:val="lt-LT" w:eastAsia="lt-LT"/>
              </w:rPr>
              <w:t xml:space="preserve">: </w:t>
            </w:r>
          </w:p>
          <w:p w14:paraId="30CB24E0" w14:textId="44CFD546" w:rsidR="002C0B2D" w:rsidRPr="00F630FB" w:rsidRDefault="002C0B2D" w:rsidP="002C0B2D">
            <w:pPr>
              <w:pStyle w:val="Sraopastraipa"/>
              <w:numPr>
                <w:ilvl w:val="0"/>
                <w:numId w:val="41"/>
              </w:numPr>
              <w:jc w:val="both"/>
              <w:rPr>
                <w:sz w:val="22"/>
                <w:szCs w:val="22"/>
                <w:lang w:val="lt-LT" w:eastAsia="lt-LT"/>
              </w:rPr>
            </w:pPr>
            <w:r w:rsidRPr="00F630FB">
              <w:rPr>
                <w:sz w:val="22"/>
                <w:szCs w:val="22"/>
                <w:lang w:val="lt-LT" w:eastAsia="lt-LT"/>
              </w:rPr>
              <w:t>Galiojantis FSC® arba PEFC tiekimo grandinės (</w:t>
            </w:r>
            <w:proofErr w:type="spellStart"/>
            <w:r w:rsidRPr="00F630FB">
              <w:rPr>
                <w:sz w:val="22"/>
                <w:szCs w:val="22"/>
                <w:lang w:val="lt-LT" w:eastAsia="lt-LT"/>
              </w:rPr>
              <w:t>chain-of-custody</w:t>
            </w:r>
            <w:proofErr w:type="spellEnd"/>
            <w:r w:rsidRPr="00F630FB">
              <w:rPr>
                <w:sz w:val="22"/>
                <w:szCs w:val="22"/>
                <w:lang w:val="lt-LT" w:eastAsia="lt-LT"/>
              </w:rPr>
              <w:t xml:space="preserve">, </w:t>
            </w:r>
            <w:proofErr w:type="spellStart"/>
            <w:r w:rsidRPr="00F630FB">
              <w:rPr>
                <w:sz w:val="22"/>
                <w:szCs w:val="22"/>
                <w:lang w:val="lt-LT" w:eastAsia="lt-LT"/>
              </w:rPr>
              <w:t>CoC</w:t>
            </w:r>
            <w:proofErr w:type="spellEnd"/>
            <w:r w:rsidRPr="00F630FB">
              <w:rPr>
                <w:sz w:val="22"/>
                <w:szCs w:val="22"/>
                <w:lang w:val="lt-LT" w:eastAsia="lt-LT"/>
              </w:rPr>
              <w:t>) sertifikatas24, arba FSC®100 sertifikatas, arba kitas darnaus miškų ūkio standarto sertifikatas, arba</w:t>
            </w:r>
          </w:p>
          <w:p w14:paraId="1EA0980A" w14:textId="77777777" w:rsidR="002C0B2D" w:rsidRPr="00F630FB" w:rsidRDefault="002C0B2D" w:rsidP="002C0B2D">
            <w:pPr>
              <w:pStyle w:val="Sraopastraipa"/>
              <w:numPr>
                <w:ilvl w:val="0"/>
                <w:numId w:val="41"/>
              </w:numPr>
              <w:jc w:val="both"/>
              <w:rPr>
                <w:sz w:val="22"/>
                <w:szCs w:val="22"/>
                <w:lang w:val="lt-LT" w:eastAsia="lt-LT"/>
              </w:rPr>
            </w:pPr>
            <w:r w:rsidRPr="00F630FB">
              <w:rPr>
                <w:sz w:val="22"/>
                <w:szCs w:val="22"/>
                <w:lang w:val="lt-LT" w:eastAsia="lt-LT"/>
              </w:rPr>
              <w:t>Pripažintos įstaigos arba paskelbtosios (notifikuotos) institucijos atlikto bandymo protokolas, tyrimų ataskaita ar pažyma, arba</w:t>
            </w:r>
          </w:p>
          <w:p w14:paraId="0479BF7B" w14:textId="6C233B23" w:rsidR="002C0B2D" w:rsidRPr="00F630FB" w:rsidRDefault="002C0B2D" w:rsidP="002C0B2D">
            <w:pPr>
              <w:pStyle w:val="Sraopastraipa"/>
              <w:numPr>
                <w:ilvl w:val="0"/>
                <w:numId w:val="41"/>
              </w:numPr>
              <w:jc w:val="both"/>
              <w:rPr>
                <w:sz w:val="22"/>
                <w:szCs w:val="22"/>
                <w:lang w:val="lt-LT" w:eastAsia="lt-LT"/>
              </w:rPr>
            </w:pPr>
            <w:r w:rsidRPr="00F630FB">
              <w:rPr>
                <w:sz w:val="22"/>
                <w:szCs w:val="22"/>
                <w:lang w:val="lt-LT" w:eastAsia="lt-LT"/>
              </w:rPr>
              <w:t>kiti lygiaverčiai įrodymai.</w:t>
            </w:r>
          </w:p>
          <w:p w14:paraId="51FBBDCE" w14:textId="77777777" w:rsidR="001B5DB0" w:rsidRPr="00F630FB" w:rsidRDefault="001B5DB0" w:rsidP="004C024A">
            <w:pPr>
              <w:jc w:val="both"/>
              <w:rPr>
                <w:sz w:val="22"/>
                <w:szCs w:val="22"/>
                <w:lang w:val="lt-LT" w:eastAsia="lt-LT"/>
              </w:rPr>
            </w:pPr>
          </w:p>
          <w:p w14:paraId="3304C178" w14:textId="783E6648" w:rsidR="001B5DB0" w:rsidRPr="00F630FB" w:rsidRDefault="001B5DB0" w:rsidP="004C024A">
            <w:pPr>
              <w:jc w:val="both"/>
              <w:rPr>
                <w:sz w:val="22"/>
                <w:szCs w:val="22"/>
                <w:lang w:val="lt-LT" w:eastAsia="lt-LT"/>
              </w:rPr>
            </w:pPr>
            <w:r w:rsidRPr="00F630FB">
              <w:rPr>
                <w:b/>
                <w:bCs/>
                <w:sz w:val="22"/>
                <w:szCs w:val="22"/>
                <w:lang w:val="lt-LT" w:eastAsia="lt-LT"/>
              </w:rPr>
              <w:t>Dėl 2) punkto</w:t>
            </w:r>
            <w:r w:rsidR="00B023DA" w:rsidRPr="00F630FB">
              <w:rPr>
                <w:sz w:val="22"/>
                <w:szCs w:val="22"/>
                <w:lang w:val="lt-LT" w:eastAsia="lt-LT"/>
              </w:rPr>
              <w:t xml:space="preserve"> pateikiama: </w:t>
            </w:r>
          </w:p>
          <w:p w14:paraId="41DE2326" w14:textId="66E10CF5" w:rsidR="00C86E33" w:rsidRPr="00F630FB" w:rsidRDefault="00C86E33" w:rsidP="00C86E33">
            <w:pPr>
              <w:jc w:val="both"/>
              <w:rPr>
                <w:sz w:val="22"/>
                <w:szCs w:val="22"/>
                <w:lang w:val="lt-LT" w:eastAsia="lt-LT"/>
              </w:rPr>
            </w:pPr>
            <w:r w:rsidRPr="00F630FB">
              <w:rPr>
                <w:sz w:val="22"/>
                <w:szCs w:val="22"/>
                <w:lang w:val="lt-LT" w:eastAsia="lt-LT"/>
              </w:rPr>
              <w:t xml:space="preserve">a) Ekologinis ženklas </w:t>
            </w:r>
            <w:proofErr w:type="spellStart"/>
            <w:r w:rsidRPr="00F630FB">
              <w:rPr>
                <w:sz w:val="22"/>
                <w:szCs w:val="22"/>
                <w:lang w:val="lt-LT" w:eastAsia="lt-LT"/>
              </w:rPr>
              <w:t>Nordic</w:t>
            </w:r>
            <w:proofErr w:type="spellEnd"/>
            <w:r w:rsidRPr="00F630FB">
              <w:rPr>
                <w:sz w:val="22"/>
                <w:szCs w:val="22"/>
                <w:lang w:val="lt-LT" w:eastAsia="lt-LT"/>
              </w:rPr>
              <w:t xml:space="preserve"> </w:t>
            </w:r>
            <w:proofErr w:type="spellStart"/>
            <w:r w:rsidRPr="00F630FB">
              <w:rPr>
                <w:sz w:val="22"/>
                <w:szCs w:val="22"/>
                <w:lang w:val="lt-LT" w:eastAsia="lt-LT"/>
              </w:rPr>
              <w:t>Swan</w:t>
            </w:r>
            <w:proofErr w:type="spellEnd"/>
            <w:r w:rsidRPr="00F630FB">
              <w:rPr>
                <w:sz w:val="22"/>
                <w:szCs w:val="22"/>
                <w:lang w:val="lt-LT" w:eastAsia="lt-LT"/>
              </w:rPr>
              <w:t xml:space="preserve"> arba kitas I tipo ekologinis ženklas (sertifikatas), kuris įrodytų, kad visos plastikinės dalys, kurių masė ≥ 50 g, yra paženklintos kaip tinkamos perdirbti pagal nurodytą standartą, arba</w:t>
            </w:r>
          </w:p>
          <w:p w14:paraId="4E098FBF" w14:textId="261BF936" w:rsidR="00C86E33" w:rsidRPr="00F630FB" w:rsidRDefault="00C86E33" w:rsidP="00C86E33">
            <w:pPr>
              <w:jc w:val="both"/>
              <w:rPr>
                <w:sz w:val="22"/>
                <w:szCs w:val="22"/>
                <w:lang w:val="lt-LT" w:eastAsia="lt-LT"/>
              </w:rPr>
            </w:pPr>
            <w:r w:rsidRPr="00F630FB">
              <w:rPr>
                <w:sz w:val="22"/>
                <w:szCs w:val="22"/>
                <w:lang w:val="lt-LT" w:eastAsia="lt-LT"/>
              </w:rPr>
              <w:t>b) pripažintos įstaigos arba paskelbtosios (notifikuotos) institucijos atlikto bandymo protokolas, tyrimų ataskaita ar pažyma, arba</w:t>
            </w:r>
          </w:p>
          <w:p w14:paraId="5FDC634E" w14:textId="77777777" w:rsidR="00C86E33" w:rsidRPr="00F630FB" w:rsidRDefault="00C86E33" w:rsidP="00C86E33">
            <w:pPr>
              <w:jc w:val="both"/>
              <w:rPr>
                <w:sz w:val="22"/>
                <w:szCs w:val="22"/>
                <w:lang w:val="lt-LT" w:eastAsia="lt-LT"/>
              </w:rPr>
            </w:pPr>
            <w:r w:rsidRPr="00F630FB">
              <w:rPr>
                <w:sz w:val="22"/>
                <w:szCs w:val="22"/>
                <w:lang w:val="lt-LT" w:eastAsia="lt-LT"/>
              </w:rPr>
              <w:t>c) gamintojo techniniai dokumentai, arba</w:t>
            </w:r>
          </w:p>
          <w:p w14:paraId="24DA8021" w14:textId="77777777" w:rsidR="00C86E33" w:rsidRPr="00F630FB" w:rsidRDefault="00C86E33" w:rsidP="00C86E33">
            <w:pPr>
              <w:jc w:val="both"/>
              <w:rPr>
                <w:sz w:val="22"/>
                <w:szCs w:val="22"/>
                <w:lang w:val="lt-LT" w:eastAsia="lt-LT"/>
              </w:rPr>
            </w:pPr>
            <w:r w:rsidRPr="00F630FB">
              <w:rPr>
                <w:sz w:val="22"/>
                <w:szCs w:val="22"/>
                <w:lang w:val="lt-LT" w:eastAsia="lt-LT"/>
              </w:rPr>
              <w:t>d) saugos duomenų lapas, arba</w:t>
            </w:r>
          </w:p>
          <w:p w14:paraId="5DFCCFB7" w14:textId="6D722ED4" w:rsidR="00C86E33" w:rsidRPr="00F630FB" w:rsidRDefault="00C86E33" w:rsidP="00C86E33">
            <w:pPr>
              <w:jc w:val="both"/>
              <w:rPr>
                <w:sz w:val="22"/>
                <w:szCs w:val="22"/>
                <w:lang w:val="lt-LT" w:eastAsia="lt-LT"/>
              </w:rPr>
            </w:pPr>
            <w:r w:rsidRPr="00F630FB">
              <w:rPr>
                <w:sz w:val="22"/>
                <w:szCs w:val="22"/>
                <w:lang w:val="lt-LT" w:eastAsia="lt-LT"/>
              </w:rPr>
              <w:t>e) kiti lygiaverčiai įrodymai.</w:t>
            </w:r>
          </w:p>
          <w:p w14:paraId="3509F099" w14:textId="77777777" w:rsidR="001B5DB0" w:rsidRPr="00F630FB" w:rsidRDefault="001B5DB0" w:rsidP="004C024A">
            <w:pPr>
              <w:jc w:val="both"/>
              <w:rPr>
                <w:sz w:val="22"/>
                <w:szCs w:val="22"/>
                <w:lang w:val="lt-LT" w:eastAsia="lt-LT"/>
              </w:rPr>
            </w:pPr>
          </w:p>
          <w:p w14:paraId="02E96930" w14:textId="24FAC290" w:rsidR="00226782" w:rsidRPr="00F630FB" w:rsidRDefault="001B5DB0" w:rsidP="004C024A">
            <w:pPr>
              <w:jc w:val="both"/>
              <w:rPr>
                <w:sz w:val="22"/>
                <w:szCs w:val="22"/>
                <w:lang w:val="lt-LT" w:eastAsia="lt-LT"/>
              </w:rPr>
            </w:pPr>
            <w:r w:rsidRPr="00F630FB">
              <w:rPr>
                <w:b/>
                <w:bCs/>
                <w:sz w:val="22"/>
                <w:szCs w:val="22"/>
                <w:lang w:val="lt-LT" w:eastAsia="lt-LT"/>
              </w:rPr>
              <w:t>Dėl 3) punkto</w:t>
            </w:r>
            <w:r w:rsidR="00E2461F" w:rsidRPr="00F630FB">
              <w:rPr>
                <w:b/>
                <w:bCs/>
                <w:sz w:val="22"/>
                <w:szCs w:val="22"/>
                <w:lang w:val="lt-LT" w:eastAsia="lt-LT"/>
              </w:rPr>
              <w:t xml:space="preserve"> </w:t>
            </w:r>
            <w:r w:rsidR="00E2461F" w:rsidRPr="00F630FB">
              <w:rPr>
                <w:sz w:val="22"/>
                <w:szCs w:val="22"/>
                <w:lang w:val="lt-LT" w:eastAsia="lt-LT"/>
              </w:rPr>
              <w:t>pateikiama</w:t>
            </w:r>
            <w:r w:rsidRPr="00F630FB">
              <w:rPr>
                <w:sz w:val="22"/>
                <w:szCs w:val="22"/>
                <w:lang w:val="lt-LT" w:eastAsia="lt-LT"/>
              </w:rPr>
              <w:t xml:space="preserve">: </w:t>
            </w:r>
          </w:p>
          <w:p w14:paraId="5A69A748" w14:textId="70C3B5FD" w:rsidR="00226782" w:rsidRPr="00F630FB" w:rsidRDefault="00226782" w:rsidP="00226782">
            <w:pPr>
              <w:jc w:val="both"/>
              <w:rPr>
                <w:sz w:val="22"/>
                <w:szCs w:val="22"/>
                <w:lang w:val="lt-LT" w:eastAsia="lt-LT"/>
              </w:rPr>
            </w:pPr>
            <w:r w:rsidRPr="00F630FB">
              <w:rPr>
                <w:sz w:val="22"/>
                <w:szCs w:val="22"/>
                <w:lang w:val="lt-LT" w:eastAsia="lt-LT"/>
              </w:rPr>
              <w:t xml:space="preserve">a) Ekologinis ženklas </w:t>
            </w:r>
            <w:proofErr w:type="spellStart"/>
            <w:r w:rsidRPr="00F630FB">
              <w:rPr>
                <w:sz w:val="22"/>
                <w:szCs w:val="22"/>
                <w:lang w:val="lt-LT" w:eastAsia="lt-LT"/>
              </w:rPr>
              <w:t>European</w:t>
            </w:r>
            <w:proofErr w:type="spellEnd"/>
            <w:r w:rsidRPr="00F630FB">
              <w:rPr>
                <w:sz w:val="22"/>
                <w:szCs w:val="22"/>
                <w:lang w:val="lt-LT" w:eastAsia="lt-LT"/>
              </w:rPr>
              <w:t xml:space="preserve"> </w:t>
            </w:r>
            <w:proofErr w:type="spellStart"/>
            <w:r w:rsidRPr="00F630FB">
              <w:rPr>
                <w:sz w:val="22"/>
                <w:szCs w:val="22"/>
                <w:lang w:val="lt-LT" w:eastAsia="lt-LT"/>
              </w:rPr>
              <w:t>Ecolabel</w:t>
            </w:r>
            <w:proofErr w:type="spellEnd"/>
            <w:r w:rsidRPr="00F630FB">
              <w:rPr>
                <w:sz w:val="22"/>
                <w:szCs w:val="22"/>
                <w:lang w:val="lt-LT" w:eastAsia="lt-LT"/>
              </w:rPr>
              <w:t xml:space="preserve"> arba </w:t>
            </w:r>
            <w:proofErr w:type="spellStart"/>
            <w:r w:rsidRPr="00F630FB">
              <w:rPr>
                <w:sz w:val="22"/>
                <w:szCs w:val="22"/>
                <w:lang w:val="lt-LT" w:eastAsia="lt-LT"/>
              </w:rPr>
              <w:t>Nordic</w:t>
            </w:r>
            <w:proofErr w:type="spellEnd"/>
            <w:r w:rsidRPr="00F630FB">
              <w:rPr>
                <w:sz w:val="22"/>
                <w:szCs w:val="22"/>
                <w:lang w:val="lt-LT" w:eastAsia="lt-LT"/>
              </w:rPr>
              <w:t xml:space="preserve"> </w:t>
            </w:r>
            <w:proofErr w:type="spellStart"/>
            <w:r w:rsidRPr="00F630FB">
              <w:rPr>
                <w:sz w:val="22"/>
                <w:szCs w:val="22"/>
                <w:lang w:val="lt-LT" w:eastAsia="lt-LT"/>
              </w:rPr>
              <w:t>Swan</w:t>
            </w:r>
            <w:proofErr w:type="spellEnd"/>
            <w:r w:rsidRPr="00F630FB">
              <w:rPr>
                <w:sz w:val="22"/>
                <w:szCs w:val="22"/>
                <w:lang w:val="lt-LT" w:eastAsia="lt-LT"/>
              </w:rPr>
              <w:t>, arba kitas I tipo ekologinis ženklas (sertifikatas), kuris įrodytų, kad paviršiams naudojamuose produktuose nėra/neviršija reikalavime nurodytų medžiagų, arba</w:t>
            </w:r>
          </w:p>
          <w:p w14:paraId="6B6FC715" w14:textId="5F0DC3AE" w:rsidR="00226782" w:rsidRPr="00F630FB" w:rsidRDefault="00226782" w:rsidP="00226782">
            <w:pPr>
              <w:jc w:val="both"/>
              <w:rPr>
                <w:sz w:val="22"/>
                <w:szCs w:val="22"/>
                <w:lang w:val="lt-LT" w:eastAsia="lt-LT"/>
              </w:rPr>
            </w:pPr>
            <w:r w:rsidRPr="00F630FB">
              <w:rPr>
                <w:sz w:val="22"/>
                <w:szCs w:val="22"/>
                <w:lang w:val="lt-LT" w:eastAsia="lt-LT"/>
              </w:rPr>
              <w:t>b) pripažintos įstaigos arba paskelbtosios (notifikuotos) institucijos bandymų protokolas, tyrimų ataskaita ar pažyma arba</w:t>
            </w:r>
          </w:p>
          <w:p w14:paraId="3A355602" w14:textId="77777777" w:rsidR="00226782" w:rsidRPr="00F630FB" w:rsidRDefault="00226782" w:rsidP="00226782">
            <w:pPr>
              <w:jc w:val="both"/>
              <w:rPr>
                <w:sz w:val="22"/>
                <w:szCs w:val="22"/>
                <w:lang w:val="lt-LT" w:eastAsia="lt-LT"/>
              </w:rPr>
            </w:pPr>
            <w:r w:rsidRPr="00F630FB">
              <w:rPr>
                <w:sz w:val="22"/>
                <w:szCs w:val="22"/>
                <w:lang w:val="lt-LT" w:eastAsia="lt-LT"/>
              </w:rPr>
              <w:t>c) gamintojo techniniai dokumentai, arba</w:t>
            </w:r>
          </w:p>
          <w:p w14:paraId="2B315B6D" w14:textId="77777777" w:rsidR="00226782" w:rsidRPr="00F630FB" w:rsidRDefault="00226782" w:rsidP="00226782">
            <w:pPr>
              <w:jc w:val="both"/>
              <w:rPr>
                <w:sz w:val="22"/>
                <w:szCs w:val="22"/>
                <w:lang w:val="lt-LT" w:eastAsia="lt-LT"/>
              </w:rPr>
            </w:pPr>
            <w:r w:rsidRPr="00F630FB">
              <w:rPr>
                <w:sz w:val="22"/>
                <w:szCs w:val="22"/>
                <w:lang w:val="lt-LT" w:eastAsia="lt-LT"/>
              </w:rPr>
              <w:t>d) saugos duomenų lapas, arba</w:t>
            </w:r>
          </w:p>
          <w:p w14:paraId="067C1910" w14:textId="0A2E157B" w:rsidR="00226782" w:rsidRPr="00F630FB" w:rsidRDefault="00226782" w:rsidP="0035444E">
            <w:pPr>
              <w:jc w:val="both"/>
              <w:rPr>
                <w:sz w:val="22"/>
                <w:szCs w:val="22"/>
                <w:lang w:val="lt-LT" w:eastAsia="lt-LT"/>
              </w:rPr>
            </w:pPr>
            <w:r w:rsidRPr="00F630FB">
              <w:rPr>
                <w:sz w:val="22"/>
                <w:szCs w:val="22"/>
                <w:lang w:val="lt-LT" w:eastAsia="lt-LT"/>
              </w:rPr>
              <w:t>e) gamintojo ar tiekėjo deklaracija (pateikiant objektyvius įrodymus), arba</w:t>
            </w:r>
          </w:p>
          <w:p w14:paraId="695BFE9C" w14:textId="61DA41B1" w:rsidR="001B5DB0" w:rsidRDefault="00226782" w:rsidP="0035444E">
            <w:pPr>
              <w:jc w:val="both"/>
              <w:rPr>
                <w:sz w:val="22"/>
                <w:szCs w:val="22"/>
                <w:lang w:val="lt-LT" w:eastAsia="lt-LT"/>
              </w:rPr>
            </w:pPr>
            <w:r w:rsidRPr="00F630FB">
              <w:rPr>
                <w:sz w:val="22"/>
                <w:szCs w:val="22"/>
                <w:lang w:val="lt-LT" w:eastAsia="lt-LT"/>
              </w:rPr>
              <w:t>f) kiti lygiaverčiai įrodymai.</w:t>
            </w:r>
          </w:p>
          <w:p w14:paraId="3D72CAE5" w14:textId="77777777" w:rsidR="00C721D6" w:rsidRDefault="00C721D6" w:rsidP="00D74C27">
            <w:pPr>
              <w:jc w:val="both"/>
              <w:rPr>
                <w:sz w:val="22"/>
                <w:szCs w:val="22"/>
                <w:highlight w:val="yellow"/>
                <w:lang w:val="lt-LT"/>
              </w:rPr>
            </w:pPr>
          </w:p>
          <w:p w14:paraId="08017718" w14:textId="065EACEE" w:rsidR="00C721D6" w:rsidRPr="005C3004" w:rsidRDefault="00C721D6" w:rsidP="00C721D6">
            <w:pPr>
              <w:jc w:val="both"/>
              <w:rPr>
                <w:sz w:val="22"/>
                <w:szCs w:val="22"/>
                <w:lang w:val="lt-LT"/>
              </w:rPr>
            </w:pPr>
            <w:r w:rsidRPr="00C721D6">
              <w:rPr>
                <w:sz w:val="22"/>
                <w:szCs w:val="22"/>
                <w:lang w:val="lt-LT"/>
              </w:rPr>
              <w:t xml:space="preserve">Prekėms (baldams) taikomų minimalių aplinkos apsaugos reikalavimų nesilaikymas arba esminių Techninės specifikacijos reikalavimų neatitinkančių medžiagų, dangų, furnitūros ar kitų gamyboje naudojamų elementų panaudojimas laikomas </w:t>
            </w:r>
            <w:r w:rsidRPr="00C721D6">
              <w:rPr>
                <w:b/>
                <w:bCs/>
                <w:sz w:val="22"/>
                <w:szCs w:val="22"/>
                <w:lang w:val="lt-LT"/>
              </w:rPr>
              <w:t>esminiu pirkimo sutarties pažeidimu</w:t>
            </w:r>
            <w:r w:rsidRPr="005C3004">
              <w:rPr>
                <w:b/>
                <w:bCs/>
                <w:sz w:val="22"/>
                <w:szCs w:val="22"/>
                <w:lang w:val="lt-LT"/>
              </w:rPr>
              <w:t xml:space="preserve"> </w:t>
            </w:r>
            <w:r w:rsidRPr="005C3004">
              <w:rPr>
                <w:sz w:val="22"/>
                <w:szCs w:val="22"/>
                <w:lang w:val="lt-LT"/>
              </w:rPr>
              <w:t xml:space="preserve">(žr. pirkimo sutarties projektą (pirkimo sąlygų priedas Nr. 3)). </w:t>
            </w:r>
            <w:r w:rsidRPr="00D74C27">
              <w:rPr>
                <w:sz w:val="22"/>
                <w:szCs w:val="22"/>
                <w:lang w:val="lt-LT"/>
              </w:rPr>
              <w:t>Nutraukus pirkimo sutartį dėl esminio sutarties pažeidimo, taikomos teisės aktuose numatytos pasekmės, įskaitant tiekėjo įtraukimą į Nepatikimų tiekėjų sąrašą</w:t>
            </w:r>
            <w:r w:rsidRPr="005C3004">
              <w:rPr>
                <w:sz w:val="22"/>
                <w:szCs w:val="22"/>
                <w:lang w:val="lt-LT"/>
              </w:rPr>
              <w:t>.</w:t>
            </w:r>
          </w:p>
          <w:p w14:paraId="0D431CA1" w14:textId="77777777" w:rsidR="00860D8E" w:rsidRPr="00F630FB" w:rsidRDefault="00860D8E" w:rsidP="0035444E">
            <w:pPr>
              <w:jc w:val="both"/>
              <w:rPr>
                <w:sz w:val="22"/>
                <w:szCs w:val="22"/>
                <w:lang w:val="lt-LT" w:eastAsia="lt-LT"/>
              </w:rPr>
            </w:pPr>
          </w:p>
          <w:p w14:paraId="29B80450" w14:textId="5C8A5826" w:rsidR="00202761" w:rsidRPr="00F630FB" w:rsidRDefault="004B31E3" w:rsidP="0035444E">
            <w:pPr>
              <w:jc w:val="both"/>
              <w:rPr>
                <w:sz w:val="22"/>
                <w:szCs w:val="22"/>
                <w:shd w:val="clear" w:color="auto" w:fill="FFFF00"/>
                <w:lang w:val="lt-LT" w:eastAsia="lt-LT"/>
              </w:rPr>
            </w:pPr>
            <w:r w:rsidRPr="002368D1">
              <w:rPr>
                <w:sz w:val="22"/>
                <w:szCs w:val="22"/>
                <w:lang w:val="lt-LT"/>
              </w:rPr>
              <w:t>2.2.</w:t>
            </w:r>
            <w:r>
              <w:rPr>
                <w:b/>
                <w:bCs/>
                <w:sz w:val="22"/>
                <w:szCs w:val="22"/>
                <w:lang w:val="lt-LT"/>
              </w:rPr>
              <w:t xml:space="preserve"> </w:t>
            </w:r>
            <w:r w:rsidR="00860D8E" w:rsidRPr="00F630FB">
              <w:rPr>
                <w:b/>
                <w:bCs/>
                <w:sz w:val="22"/>
                <w:szCs w:val="22"/>
                <w:lang w:val="lt-LT"/>
              </w:rPr>
              <w:t>Dėl antrinių pakuočių</w:t>
            </w:r>
            <w:r w:rsidR="00202761" w:rsidRPr="00F630FB">
              <w:rPr>
                <w:sz w:val="22"/>
                <w:szCs w:val="22"/>
                <w:lang w:val="lt-LT"/>
              </w:rPr>
              <w:t xml:space="preserve"> (pagal </w:t>
            </w:r>
            <w:r w:rsidR="00202761" w:rsidRPr="00F630FB">
              <w:rPr>
                <w:sz w:val="22"/>
                <w:szCs w:val="22"/>
                <w:lang w:val="lt-LT" w:eastAsia="lt-LT"/>
              </w:rPr>
              <w:t xml:space="preserve">Tvarkos aprašo 6 punktą ir Tvarkos aprašo 2 priedo II skyriaus 2 punktą) (įrodantys dokumentai teikiamai </w:t>
            </w:r>
            <w:r w:rsidR="00DF377D" w:rsidRPr="00F630FB">
              <w:rPr>
                <w:sz w:val="22"/>
                <w:szCs w:val="22"/>
                <w:lang w:val="lt-LT" w:eastAsia="lt-LT"/>
              </w:rPr>
              <w:t xml:space="preserve">pirkimo </w:t>
            </w:r>
            <w:r w:rsidR="00202761" w:rsidRPr="00F630FB">
              <w:rPr>
                <w:sz w:val="22"/>
                <w:szCs w:val="22"/>
                <w:lang w:val="lt-LT" w:eastAsia="lt-LT"/>
              </w:rPr>
              <w:t>sutarties vykdymo metu pristačius prekes):</w:t>
            </w:r>
          </w:p>
          <w:p w14:paraId="3F313C62" w14:textId="4B634CFB" w:rsidR="00202761" w:rsidRPr="00F630FB" w:rsidRDefault="00202761" w:rsidP="0035444E">
            <w:pPr>
              <w:jc w:val="both"/>
              <w:rPr>
                <w:sz w:val="22"/>
                <w:szCs w:val="22"/>
                <w:lang w:val="lt-LT"/>
              </w:rPr>
            </w:pPr>
            <w:r w:rsidRPr="00F630FB">
              <w:rPr>
                <w:sz w:val="22"/>
                <w:szCs w:val="22"/>
                <w:lang w:val="lt-LT"/>
              </w:rPr>
              <w:t>Jeigu prekės tiekiam</w:t>
            </w:r>
            <w:r w:rsidR="00875723" w:rsidRPr="00F630FB">
              <w:rPr>
                <w:sz w:val="22"/>
                <w:szCs w:val="22"/>
                <w:lang w:val="lt-LT"/>
              </w:rPr>
              <w:t>os</w:t>
            </w:r>
            <w:r w:rsidRPr="00F630FB">
              <w:rPr>
                <w:sz w:val="22"/>
                <w:szCs w:val="22"/>
                <w:lang w:val="lt-LT"/>
              </w:rPr>
              <w:t xml:space="preserve"> ar perduodam</w:t>
            </w:r>
            <w:r w:rsidR="00DF377D" w:rsidRPr="00F630FB">
              <w:rPr>
                <w:sz w:val="22"/>
                <w:szCs w:val="22"/>
                <w:lang w:val="lt-LT"/>
              </w:rPr>
              <w:t>os</w:t>
            </w:r>
            <w:r w:rsidRPr="00F630FB">
              <w:rPr>
                <w:sz w:val="22"/>
                <w:szCs w:val="22"/>
                <w:lang w:val="lt-LT"/>
              </w:rPr>
              <w:t xml:space="preserve"> p</w:t>
            </w:r>
            <w:r w:rsidR="00D03FEA" w:rsidRPr="00F630FB">
              <w:rPr>
                <w:sz w:val="22"/>
                <w:szCs w:val="22"/>
                <w:lang w:val="lt-LT"/>
              </w:rPr>
              <w:t>e</w:t>
            </w:r>
            <w:r w:rsidRPr="00F630FB">
              <w:rPr>
                <w:sz w:val="22"/>
                <w:szCs w:val="22"/>
                <w:lang w:val="lt-LT"/>
              </w:rPr>
              <w:t xml:space="preserve">rkančiajai organizacijai </w:t>
            </w:r>
            <w:r w:rsidRPr="00F630FB">
              <w:rPr>
                <w:b/>
                <w:bCs/>
                <w:sz w:val="22"/>
                <w:szCs w:val="22"/>
                <w:lang w:val="lt-LT"/>
              </w:rPr>
              <w:t>antrinėje pakuotėje</w:t>
            </w:r>
            <w:r w:rsidRPr="00F630FB">
              <w:rPr>
                <w:rStyle w:val="Puslapioinaosnuoroda"/>
                <w:sz w:val="22"/>
                <w:szCs w:val="22"/>
                <w:lang w:val="lt-LT"/>
              </w:rPr>
              <w:footnoteReference w:id="1"/>
            </w:r>
            <w:r w:rsidRPr="00F630FB">
              <w:rPr>
                <w:sz w:val="22"/>
                <w:szCs w:val="22"/>
                <w:lang w:val="lt-LT"/>
              </w:rPr>
              <w:t xml:space="preserve">, antrinės pakuotės turi būti laikytinos perdirbamosiomis pakuotėmis pagal Lietuvos Respublikos mokesčio už aplinkos teršimą įstatymo nuostatas </w:t>
            </w:r>
            <w:r w:rsidRPr="00F630FB">
              <w:rPr>
                <w:sz w:val="22"/>
                <w:szCs w:val="22"/>
                <w:lang w:val="lt-LT" w:eastAsia="en-GB"/>
              </w:rPr>
              <w:t>ir (ar) turi būti vienalytės (homogeniškos) pakuotės, pagamintos iš vienos rūšies medžiagos:</w:t>
            </w:r>
          </w:p>
          <w:p w14:paraId="5EE63F8F" w14:textId="77777777" w:rsidR="00202761" w:rsidRPr="00F630FB" w:rsidRDefault="00202761" w:rsidP="00202761">
            <w:pPr>
              <w:pStyle w:val="BodyText11"/>
              <w:tabs>
                <w:tab w:val="left" w:pos="709"/>
              </w:tabs>
              <w:ind w:firstLine="0"/>
              <w:rPr>
                <w:rFonts w:ascii="Times New Roman" w:hAnsi="Times New Roman"/>
                <w:sz w:val="22"/>
                <w:szCs w:val="22"/>
                <w:lang w:val="lt-LT"/>
              </w:rPr>
            </w:pPr>
          </w:p>
          <w:tbl>
            <w:tblPr>
              <w:tblW w:w="2181" w:type="pct"/>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2897"/>
              <w:gridCol w:w="2896"/>
            </w:tblGrid>
            <w:tr w:rsidR="00202761" w:rsidRPr="00F630FB" w14:paraId="35EADF35"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4221477C" w14:textId="04DACD7C" w:rsidR="00202761" w:rsidRPr="00F630FB" w:rsidRDefault="00202761" w:rsidP="00202761">
                  <w:pPr>
                    <w:suppressAutoHyphens/>
                    <w:spacing w:line="276" w:lineRule="auto"/>
                    <w:rPr>
                      <w:kern w:val="2"/>
                      <w:sz w:val="22"/>
                      <w:szCs w:val="22"/>
                      <w:lang w:val="lt-LT" w:eastAsia="en-GB"/>
                    </w:rPr>
                  </w:pPr>
                  <w:proofErr w:type="spellStart"/>
                  <w:r w:rsidRPr="00F630FB">
                    <w:rPr>
                      <w:kern w:val="2"/>
                      <w:sz w:val="22"/>
                      <w:szCs w:val="22"/>
                      <w:lang w:val="lt-LT" w:eastAsia="en-GB"/>
                    </w:rPr>
                    <w:t>Eil.Nr</w:t>
                  </w:r>
                  <w:proofErr w:type="spellEnd"/>
                  <w:r w:rsidRPr="00F630FB">
                    <w:rPr>
                      <w:kern w:val="2"/>
                      <w:sz w:val="22"/>
                      <w:szCs w:val="22"/>
                      <w:lang w:val="lt-LT" w:eastAsia="en-GB"/>
                    </w:rPr>
                    <w:t>.</w:t>
                  </w:r>
                </w:p>
              </w:tc>
              <w:tc>
                <w:tcPr>
                  <w:tcW w:w="2196" w:type="pct"/>
                  <w:tcBorders>
                    <w:top w:val="single" w:sz="4" w:space="0" w:color="auto"/>
                    <w:left w:val="single" w:sz="4" w:space="0" w:color="auto"/>
                    <w:bottom w:val="single" w:sz="4" w:space="0" w:color="auto"/>
                    <w:right w:val="single" w:sz="4" w:space="0" w:color="auto"/>
                  </w:tcBorders>
                  <w:hideMark/>
                </w:tcPr>
                <w:p w14:paraId="11C04787" w14:textId="77777777" w:rsidR="00202761" w:rsidRPr="00F630FB" w:rsidRDefault="00202761" w:rsidP="00202761">
                  <w:pPr>
                    <w:suppressAutoHyphens/>
                    <w:ind w:firstLine="709"/>
                    <w:jc w:val="both"/>
                    <w:rPr>
                      <w:kern w:val="2"/>
                      <w:sz w:val="22"/>
                      <w:szCs w:val="22"/>
                      <w:lang w:val="lt-LT" w:eastAsia="en-GB"/>
                    </w:rPr>
                  </w:pPr>
                  <w:r w:rsidRPr="00F630FB">
                    <w:rPr>
                      <w:kern w:val="2"/>
                      <w:sz w:val="22"/>
                      <w:szCs w:val="22"/>
                      <w:lang w:val="lt-LT" w:eastAsia="en-GB"/>
                    </w:rPr>
                    <w:t>Pakuotės medžiaga</w:t>
                  </w:r>
                </w:p>
              </w:tc>
              <w:tc>
                <w:tcPr>
                  <w:tcW w:w="2195" w:type="pct"/>
                  <w:tcBorders>
                    <w:top w:val="single" w:sz="4" w:space="0" w:color="auto"/>
                    <w:left w:val="single" w:sz="4" w:space="0" w:color="auto"/>
                    <w:bottom w:val="single" w:sz="4" w:space="0" w:color="auto"/>
                    <w:right w:val="single" w:sz="4" w:space="0" w:color="auto"/>
                  </w:tcBorders>
                  <w:hideMark/>
                </w:tcPr>
                <w:p w14:paraId="1884B39A" w14:textId="77777777" w:rsidR="00202761" w:rsidRPr="00F630FB" w:rsidRDefault="00202761" w:rsidP="00202761">
                  <w:pPr>
                    <w:suppressAutoHyphens/>
                    <w:ind w:firstLine="709"/>
                    <w:jc w:val="both"/>
                    <w:rPr>
                      <w:kern w:val="2"/>
                      <w:sz w:val="22"/>
                      <w:szCs w:val="22"/>
                      <w:lang w:val="lt-LT" w:eastAsia="en-GB"/>
                    </w:rPr>
                  </w:pPr>
                  <w:r w:rsidRPr="00F630FB">
                    <w:rPr>
                      <w:kern w:val="2"/>
                      <w:sz w:val="22"/>
                      <w:szCs w:val="22"/>
                      <w:lang w:val="lt-LT" w:eastAsia="en-GB"/>
                    </w:rPr>
                    <w:t>Ženklinimas</w:t>
                  </w:r>
                </w:p>
              </w:tc>
            </w:tr>
            <w:tr w:rsidR="00202761" w:rsidRPr="00F630FB" w14:paraId="0E50BB87"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0E81B9F1"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lastRenderedPageBreak/>
                    <w:t>1.</w:t>
                  </w:r>
                </w:p>
              </w:tc>
              <w:tc>
                <w:tcPr>
                  <w:tcW w:w="2196" w:type="pct"/>
                  <w:tcBorders>
                    <w:top w:val="single" w:sz="4" w:space="0" w:color="auto"/>
                    <w:left w:val="single" w:sz="4" w:space="0" w:color="auto"/>
                    <w:bottom w:val="single" w:sz="4" w:space="0" w:color="auto"/>
                    <w:right w:val="single" w:sz="4" w:space="0" w:color="auto"/>
                  </w:tcBorders>
                  <w:hideMark/>
                </w:tcPr>
                <w:p w14:paraId="21C7032E"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Stiklas</w:t>
                  </w:r>
                </w:p>
              </w:tc>
              <w:tc>
                <w:tcPr>
                  <w:tcW w:w="2195" w:type="pct"/>
                  <w:tcBorders>
                    <w:top w:val="single" w:sz="4" w:space="0" w:color="auto"/>
                    <w:left w:val="single" w:sz="4" w:space="0" w:color="auto"/>
                    <w:bottom w:val="single" w:sz="4" w:space="0" w:color="auto"/>
                    <w:right w:val="single" w:sz="4" w:space="0" w:color="auto"/>
                  </w:tcBorders>
                  <w:hideMark/>
                </w:tcPr>
                <w:p w14:paraId="6AD1D120"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GL (arba GL nuo 70 iki 79)</w:t>
                  </w:r>
                </w:p>
              </w:tc>
            </w:tr>
            <w:tr w:rsidR="00202761" w:rsidRPr="00F630FB" w14:paraId="35569D6B" w14:textId="77777777" w:rsidTr="00F630FB">
              <w:trPr>
                <w:trHeight w:val="455"/>
              </w:trPr>
              <w:tc>
                <w:tcPr>
                  <w:tcW w:w="609" w:type="pct"/>
                  <w:tcBorders>
                    <w:top w:val="single" w:sz="4" w:space="0" w:color="auto"/>
                    <w:left w:val="single" w:sz="4" w:space="0" w:color="auto"/>
                    <w:bottom w:val="single" w:sz="4" w:space="0" w:color="auto"/>
                    <w:right w:val="single" w:sz="4" w:space="0" w:color="auto"/>
                  </w:tcBorders>
                  <w:hideMark/>
                </w:tcPr>
                <w:p w14:paraId="4A36EA1B"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2.</w:t>
                  </w:r>
                </w:p>
              </w:tc>
              <w:tc>
                <w:tcPr>
                  <w:tcW w:w="2196" w:type="pct"/>
                  <w:tcBorders>
                    <w:top w:val="single" w:sz="4" w:space="0" w:color="auto"/>
                    <w:left w:val="single" w:sz="4" w:space="0" w:color="auto"/>
                    <w:bottom w:val="single" w:sz="4" w:space="0" w:color="auto"/>
                    <w:right w:val="single" w:sz="4" w:space="0" w:color="auto"/>
                  </w:tcBorders>
                  <w:hideMark/>
                </w:tcPr>
                <w:p w14:paraId="37BFF343"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Metalas</w:t>
                  </w:r>
                </w:p>
              </w:tc>
              <w:tc>
                <w:tcPr>
                  <w:tcW w:w="2195" w:type="pct"/>
                  <w:tcBorders>
                    <w:top w:val="single" w:sz="4" w:space="0" w:color="auto"/>
                    <w:left w:val="single" w:sz="4" w:space="0" w:color="auto"/>
                    <w:bottom w:val="single" w:sz="4" w:space="0" w:color="auto"/>
                    <w:right w:val="single" w:sz="4" w:space="0" w:color="auto"/>
                  </w:tcBorders>
                  <w:hideMark/>
                </w:tcPr>
                <w:p w14:paraId="59E428EE"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FE (arba FE 40),</w:t>
                  </w:r>
                </w:p>
                <w:p w14:paraId="21031944"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ALU (arba ALU 41)</w:t>
                  </w:r>
                </w:p>
                <w:p w14:paraId="0EED0146"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Nuo 42 iki 49</w:t>
                  </w:r>
                </w:p>
              </w:tc>
            </w:tr>
            <w:tr w:rsidR="00202761" w:rsidRPr="00F630FB" w14:paraId="4C24A67C" w14:textId="77777777" w:rsidTr="00F630FB">
              <w:trPr>
                <w:trHeight w:val="153"/>
              </w:trPr>
              <w:tc>
                <w:tcPr>
                  <w:tcW w:w="609" w:type="pct"/>
                  <w:tcBorders>
                    <w:top w:val="single" w:sz="4" w:space="0" w:color="auto"/>
                    <w:left w:val="single" w:sz="4" w:space="0" w:color="auto"/>
                    <w:bottom w:val="single" w:sz="4" w:space="0" w:color="auto"/>
                    <w:right w:val="single" w:sz="4" w:space="0" w:color="auto"/>
                  </w:tcBorders>
                  <w:hideMark/>
                </w:tcPr>
                <w:p w14:paraId="56E1D42E"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3.</w:t>
                  </w:r>
                </w:p>
              </w:tc>
              <w:tc>
                <w:tcPr>
                  <w:tcW w:w="2196" w:type="pct"/>
                  <w:tcBorders>
                    <w:top w:val="single" w:sz="4" w:space="0" w:color="auto"/>
                    <w:left w:val="single" w:sz="4" w:space="0" w:color="auto"/>
                    <w:bottom w:val="single" w:sz="4" w:space="0" w:color="auto"/>
                    <w:right w:val="single" w:sz="4" w:space="0" w:color="auto"/>
                  </w:tcBorders>
                  <w:hideMark/>
                </w:tcPr>
                <w:p w14:paraId="3095DF66"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Popierius ar kartonas</w:t>
                  </w:r>
                </w:p>
              </w:tc>
              <w:tc>
                <w:tcPr>
                  <w:tcW w:w="2195" w:type="pct"/>
                  <w:tcBorders>
                    <w:top w:val="single" w:sz="4" w:space="0" w:color="auto"/>
                    <w:left w:val="single" w:sz="4" w:space="0" w:color="auto"/>
                    <w:bottom w:val="single" w:sz="4" w:space="0" w:color="auto"/>
                    <w:right w:val="single" w:sz="4" w:space="0" w:color="auto"/>
                  </w:tcBorders>
                  <w:hideMark/>
                </w:tcPr>
                <w:p w14:paraId="00A81B1C"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PAP (arba PAP nuo 20 iki 39)</w:t>
                  </w:r>
                </w:p>
              </w:tc>
            </w:tr>
            <w:tr w:rsidR="00202761" w:rsidRPr="00F630FB" w14:paraId="0A10DCC2"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3513CE6C"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4.</w:t>
                  </w:r>
                </w:p>
              </w:tc>
              <w:tc>
                <w:tcPr>
                  <w:tcW w:w="2196" w:type="pct"/>
                  <w:tcBorders>
                    <w:top w:val="single" w:sz="4" w:space="0" w:color="auto"/>
                    <w:left w:val="single" w:sz="4" w:space="0" w:color="auto"/>
                    <w:bottom w:val="single" w:sz="4" w:space="0" w:color="auto"/>
                    <w:right w:val="single" w:sz="4" w:space="0" w:color="auto"/>
                  </w:tcBorders>
                  <w:hideMark/>
                </w:tcPr>
                <w:p w14:paraId="53E2CF56"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Medis ar kamštinė medžiaga</w:t>
                  </w:r>
                </w:p>
              </w:tc>
              <w:tc>
                <w:tcPr>
                  <w:tcW w:w="2195" w:type="pct"/>
                  <w:tcBorders>
                    <w:top w:val="single" w:sz="4" w:space="0" w:color="auto"/>
                    <w:left w:val="single" w:sz="4" w:space="0" w:color="auto"/>
                    <w:bottom w:val="single" w:sz="4" w:space="0" w:color="auto"/>
                    <w:right w:val="single" w:sz="4" w:space="0" w:color="auto"/>
                  </w:tcBorders>
                  <w:hideMark/>
                </w:tcPr>
                <w:p w14:paraId="3F3908BC" w14:textId="77777777" w:rsidR="00202761" w:rsidRPr="00F630FB" w:rsidRDefault="00202761" w:rsidP="00202761">
                  <w:pPr>
                    <w:tabs>
                      <w:tab w:val="left" w:pos="1808"/>
                    </w:tabs>
                    <w:suppressAutoHyphens/>
                    <w:jc w:val="both"/>
                    <w:rPr>
                      <w:kern w:val="2"/>
                      <w:sz w:val="22"/>
                      <w:szCs w:val="22"/>
                      <w:lang w:val="lt-LT" w:eastAsia="en-GB"/>
                    </w:rPr>
                  </w:pPr>
                  <w:r w:rsidRPr="00F630FB">
                    <w:rPr>
                      <w:kern w:val="2"/>
                      <w:sz w:val="22"/>
                      <w:szCs w:val="22"/>
                      <w:lang w:val="lt-LT" w:eastAsia="en-GB"/>
                    </w:rPr>
                    <w:t>FOR (arba FOR nuo 50 iki 59)</w:t>
                  </w:r>
                </w:p>
              </w:tc>
            </w:tr>
            <w:tr w:rsidR="00202761" w:rsidRPr="00F630FB" w14:paraId="4413A0AA"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43F1A464"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5.</w:t>
                  </w:r>
                </w:p>
              </w:tc>
              <w:tc>
                <w:tcPr>
                  <w:tcW w:w="2196" w:type="pct"/>
                  <w:tcBorders>
                    <w:top w:val="single" w:sz="4" w:space="0" w:color="auto"/>
                    <w:left w:val="single" w:sz="4" w:space="0" w:color="auto"/>
                    <w:bottom w:val="single" w:sz="4" w:space="0" w:color="auto"/>
                    <w:right w:val="single" w:sz="4" w:space="0" w:color="auto"/>
                  </w:tcBorders>
                  <w:hideMark/>
                </w:tcPr>
                <w:p w14:paraId="283C66B9"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Medvilnė ar džiutas</w:t>
                  </w:r>
                </w:p>
              </w:tc>
              <w:tc>
                <w:tcPr>
                  <w:tcW w:w="2195" w:type="pct"/>
                  <w:tcBorders>
                    <w:top w:val="single" w:sz="4" w:space="0" w:color="auto"/>
                    <w:left w:val="single" w:sz="4" w:space="0" w:color="auto"/>
                    <w:bottom w:val="single" w:sz="4" w:space="0" w:color="auto"/>
                    <w:right w:val="single" w:sz="4" w:space="0" w:color="auto"/>
                  </w:tcBorders>
                  <w:hideMark/>
                </w:tcPr>
                <w:p w14:paraId="303D8B3E"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TEX (arba TEX nuo 60 iki 69)</w:t>
                  </w:r>
                </w:p>
              </w:tc>
            </w:tr>
            <w:tr w:rsidR="00202761" w:rsidRPr="00F630FB" w14:paraId="7E98CF56"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40077D1D"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6.</w:t>
                  </w:r>
                </w:p>
              </w:tc>
              <w:tc>
                <w:tcPr>
                  <w:tcW w:w="2196" w:type="pct"/>
                  <w:tcBorders>
                    <w:top w:val="single" w:sz="4" w:space="0" w:color="auto"/>
                    <w:left w:val="single" w:sz="4" w:space="0" w:color="auto"/>
                    <w:bottom w:val="single" w:sz="4" w:space="0" w:color="auto"/>
                    <w:right w:val="single" w:sz="4" w:space="0" w:color="auto"/>
                  </w:tcBorders>
                  <w:hideMark/>
                </w:tcPr>
                <w:p w14:paraId="7A5795D4" w14:textId="77777777" w:rsidR="00202761" w:rsidRPr="00F630FB" w:rsidRDefault="00202761" w:rsidP="00202761">
                  <w:pPr>
                    <w:suppressAutoHyphens/>
                    <w:jc w:val="both"/>
                    <w:rPr>
                      <w:kern w:val="2"/>
                      <w:sz w:val="22"/>
                      <w:szCs w:val="22"/>
                      <w:lang w:val="lt-LT" w:eastAsia="en-GB"/>
                    </w:rPr>
                  </w:pPr>
                  <w:proofErr w:type="spellStart"/>
                  <w:r w:rsidRPr="00F630FB">
                    <w:rPr>
                      <w:kern w:val="2"/>
                      <w:sz w:val="22"/>
                      <w:szCs w:val="22"/>
                      <w:lang w:val="lt-LT" w:eastAsia="en-GB"/>
                    </w:rPr>
                    <w:t>Polietilentereftalatas</w:t>
                  </w:r>
                  <w:proofErr w:type="spellEnd"/>
                </w:p>
              </w:tc>
              <w:tc>
                <w:tcPr>
                  <w:tcW w:w="2195" w:type="pct"/>
                  <w:tcBorders>
                    <w:top w:val="single" w:sz="4" w:space="0" w:color="auto"/>
                    <w:left w:val="single" w:sz="4" w:space="0" w:color="auto"/>
                    <w:bottom w:val="single" w:sz="4" w:space="0" w:color="auto"/>
                    <w:right w:val="single" w:sz="4" w:space="0" w:color="auto"/>
                  </w:tcBorders>
                  <w:hideMark/>
                </w:tcPr>
                <w:p w14:paraId="0D1BCD1F"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PET arba PET 1</w:t>
                  </w:r>
                </w:p>
              </w:tc>
            </w:tr>
            <w:tr w:rsidR="00202761" w:rsidRPr="00F630FB" w14:paraId="4E0C7D1F"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47571578"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7.</w:t>
                  </w:r>
                </w:p>
              </w:tc>
              <w:tc>
                <w:tcPr>
                  <w:tcW w:w="2196" w:type="pct"/>
                  <w:tcBorders>
                    <w:top w:val="single" w:sz="4" w:space="0" w:color="auto"/>
                    <w:left w:val="single" w:sz="4" w:space="0" w:color="auto"/>
                    <w:bottom w:val="single" w:sz="4" w:space="0" w:color="auto"/>
                    <w:right w:val="single" w:sz="4" w:space="0" w:color="auto"/>
                  </w:tcBorders>
                  <w:hideMark/>
                </w:tcPr>
                <w:p w14:paraId="72DF86EA"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Aukšto tankumo polietilenas</w:t>
                  </w:r>
                </w:p>
              </w:tc>
              <w:tc>
                <w:tcPr>
                  <w:tcW w:w="2195" w:type="pct"/>
                  <w:tcBorders>
                    <w:top w:val="single" w:sz="4" w:space="0" w:color="auto"/>
                    <w:left w:val="single" w:sz="4" w:space="0" w:color="auto"/>
                    <w:bottom w:val="single" w:sz="4" w:space="0" w:color="auto"/>
                    <w:right w:val="single" w:sz="4" w:space="0" w:color="auto"/>
                  </w:tcBorders>
                  <w:hideMark/>
                </w:tcPr>
                <w:p w14:paraId="0447B58C" w14:textId="77777777" w:rsidR="00202761" w:rsidRPr="00F630FB" w:rsidRDefault="00202761" w:rsidP="00202761">
                  <w:pPr>
                    <w:tabs>
                      <w:tab w:val="left" w:pos="872"/>
                    </w:tabs>
                    <w:suppressAutoHyphens/>
                    <w:jc w:val="both"/>
                    <w:rPr>
                      <w:kern w:val="2"/>
                      <w:sz w:val="22"/>
                      <w:szCs w:val="22"/>
                      <w:lang w:val="lt-LT" w:eastAsia="en-GB"/>
                    </w:rPr>
                  </w:pPr>
                  <w:r w:rsidRPr="00F630FB">
                    <w:rPr>
                      <w:kern w:val="2"/>
                      <w:sz w:val="22"/>
                      <w:szCs w:val="22"/>
                      <w:lang w:val="lt-LT" w:eastAsia="en-GB"/>
                    </w:rPr>
                    <w:t>HDPE (arba HDPE 2)</w:t>
                  </w:r>
                </w:p>
              </w:tc>
            </w:tr>
            <w:tr w:rsidR="00202761" w:rsidRPr="00F630FB" w14:paraId="42A199CE"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5028F01E"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8.</w:t>
                  </w:r>
                </w:p>
              </w:tc>
              <w:tc>
                <w:tcPr>
                  <w:tcW w:w="2196" w:type="pct"/>
                  <w:tcBorders>
                    <w:top w:val="single" w:sz="4" w:space="0" w:color="auto"/>
                    <w:left w:val="single" w:sz="4" w:space="0" w:color="auto"/>
                    <w:bottom w:val="single" w:sz="4" w:space="0" w:color="auto"/>
                    <w:right w:val="single" w:sz="4" w:space="0" w:color="auto"/>
                  </w:tcBorders>
                  <w:hideMark/>
                </w:tcPr>
                <w:p w14:paraId="4D909147" w14:textId="77777777" w:rsidR="00202761" w:rsidRPr="00F630FB" w:rsidRDefault="00202761" w:rsidP="00202761">
                  <w:pPr>
                    <w:suppressAutoHyphens/>
                    <w:jc w:val="both"/>
                    <w:rPr>
                      <w:kern w:val="2"/>
                      <w:sz w:val="22"/>
                      <w:szCs w:val="22"/>
                      <w:lang w:val="lt-LT" w:eastAsia="en-GB"/>
                    </w:rPr>
                  </w:pPr>
                  <w:proofErr w:type="spellStart"/>
                  <w:r w:rsidRPr="00F630FB">
                    <w:rPr>
                      <w:kern w:val="2"/>
                      <w:sz w:val="22"/>
                      <w:szCs w:val="22"/>
                      <w:lang w:val="lt-LT" w:eastAsia="en-GB"/>
                    </w:rPr>
                    <w:t>Polivinilchloridas</w:t>
                  </w:r>
                  <w:proofErr w:type="spellEnd"/>
                </w:p>
              </w:tc>
              <w:tc>
                <w:tcPr>
                  <w:tcW w:w="2195" w:type="pct"/>
                  <w:tcBorders>
                    <w:top w:val="single" w:sz="4" w:space="0" w:color="auto"/>
                    <w:left w:val="single" w:sz="4" w:space="0" w:color="auto"/>
                    <w:bottom w:val="single" w:sz="4" w:space="0" w:color="auto"/>
                    <w:right w:val="single" w:sz="4" w:space="0" w:color="auto"/>
                  </w:tcBorders>
                  <w:hideMark/>
                </w:tcPr>
                <w:p w14:paraId="3E223D97"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PVC (arba PVC 3)</w:t>
                  </w:r>
                </w:p>
              </w:tc>
            </w:tr>
            <w:tr w:rsidR="00202761" w:rsidRPr="00F630FB" w14:paraId="23788450" w14:textId="77777777" w:rsidTr="00F630FB">
              <w:trPr>
                <w:trHeight w:val="153"/>
              </w:trPr>
              <w:tc>
                <w:tcPr>
                  <w:tcW w:w="609" w:type="pct"/>
                  <w:tcBorders>
                    <w:top w:val="single" w:sz="4" w:space="0" w:color="auto"/>
                    <w:left w:val="single" w:sz="4" w:space="0" w:color="auto"/>
                    <w:bottom w:val="single" w:sz="4" w:space="0" w:color="auto"/>
                    <w:right w:val="single" w:sz="4" w:space="0" w:color="auto"/>
                  </w:tcBorders>
                  <w:hideMark/>
                </w:tcPr>
                <w:p w14:paraId="4C964668"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9.</w:t>
                  </w:r>
                </w:p>
              </w:tc>
              <w:tc>
                <w:tcPr>
                  <w:tcW w:w="2196" w:type="pct"/>
                  <w:tcBorders>
                    <w:top w:val="single" w:sz="4" w:space="0" w:color="auto"/>
                    <w:left w:val="single" w:sz="4" w:space="0" w:color="auto"/>
                    <w:bottom w:val="single" w:sz="4" w:space="0" w:color="auto"/>
                    <w:right w:val="single" w:sz="4" w:space="0" w:color="auto"/>
                  </w:tcBorders>
                  <w:hideMark/>
                </w:tcPr>
                <w:p w14:paraId="3C17E411"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Žemo tankumo polietilenas</w:t>
                  </w:r>
                </w:p>
              </w:tc>
              <w:tc>
                <w:tcPr>
                  <w:tcW w:w="2195" w:type="pct"/>
                  <w:tcBorders>
                    <w:top w:val="single" w:sz="4" w:space="0" w:color="auto"/>
                    <w:left w:val="single" w:sz="4" w:space="0" w:color="auto"/>
                    <w:bottom w:val="single" w:sz="4" w:space="0" w:color="auto"/>
                    <w:right w:val="single" w:sz="4" w:space="0" w:color="auto"/>
                  </w:tcBorders>
                  <w:hideMark/>
                </w:tcPr>
                <w:p w14:paraId="7B95234F"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LDPE (arba LDPE 4)</w:t>
                  </w:r>
                </w:p>
              </w:tc>
            </w:tr>
            <w:tr w:rsidR="00202761" w:rsidRPr="00F630FB" w14:paraId="2218BA56" w14:textId="77777777" w:rsidTr="00F630FB">
              <w:trPr>
                <w:trHeight w:val="150"/>
              </w:trPr>
              <w:tc>
                <w:tcPr>
                  <w:tcW w:w="609" w:type="pct"/>
                  <w:tcBorders>
                    <w:top w:val="single" w:sz="4" w:space="0" w:color="auto"/>
                    <w:left w:val="single" w:sz="4" w:space="0" w:color="auto"/>
                    <w:bottom w:val="single" w:sz="4" w:space="0" w:color="auto"/>
                    <w:right w:val="single" w:sz="4" w:space="0" w:color="auto"/>
                  </w:tcBorders>
                  <w:hideMark/>
                </w:tcPr>
                <w:p w14:paraId="6178B937"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10.</w:t>
                  </w:r>
                </w:p>
              </w:tc>
              <w:tc>
                <w:tcPr>
                  <w:tcW w:w="2196" w:type="pct"/>
                  <w:tcBorders>
                    <w:top w:val="single" w:sz="4" w:space="0" w:color="auto"/>
                    <w:left w:val="single" w:sz="4" w:space="0" w:color="auto"/>
                    <w:bottom w:val="single" w:sz="4" w:space="0" w:color="auto"/>
                    <w:right w:val="single" w:sz="4" w:space="0" w:color="auto"/>
                  </w:tcBorders>
                  <w:hideMark/>
                </w:tcPr>
                <w:p w14:paraId="6F66701C"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Polipropilenas</w:t>
                  </w:r>
                </w:p>
              </w:tc>
              <w:tc>
                <w:tcPr>
                  <w:tcW w:w="2195" w:type="pct"/>
                  <w:tcBorders>
                    <w:top w:val="single" w:sz="4" w:space="0" w:color="auto"/>
                    <w:left w:val="single" w:sz="4" w:space="0" w:color="auto"/>
                    <w:bottom w:val="single" w:sz="4" w:space="0" w:color="auto"/>
                    <w:right w:val="single" w:sz="4" w:space="0" w:color="auto"/>
                  </w:tcBorders>
                  <w:hideMark/>
                </w:tcPr>
                <w:p w14:paraId="47E7C90C"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PP (arba PP 5)</w:t>
                  </w:r>
                </w:p>
              </w:tc>
            </w:tr>
            <w:tr w:rsidR="00202761" w:rsidRPr="00F630FB" w14:paraId="662388DF" w14:textId="77777777" w:rsidTr="00F630FB">
              <w:trPr>
                <w:trHeight w:val="147"/>
              </w:trPr>
              <w:tc>
                <w:tcPr>
                  <w:tcW w:w="609" w:type="pct"/>
                  <w:tcBorders>
                    <w:top w:val="single" w:sz="4" w:space="0" w:color="auto"/>
                    <w:left w:val="single" w:sz="4" w:space="0" w:color="auto"/>
                    <w:bottom w:val="single" w:sz="4" w:space="0" w:color="auto"/>
                    <w:right w:val="single" w:sz="4" w:space="0" w:color="auto"/>
                  </w:tcBorders>
                  <w:hideMark/>
                </w:tcPr>
                <w:p w14:paraId="29B13B14" w14:textId="77777777" w:rsidR="00202761" w:rsidRPr="00F630FB" w:rsidRDefault="00202761" w:rsidP="00202761">
                  <w:pPr>
                    <w:suppressAutoHyphens/>
                    <w:spacing w:line="276" w:lineRule="auto"/>
                    <w:rPr>
                      <w:kern w:val="2"/>
                      <w:sz w:val="22"/>
                      <w:szCs w:val="22"/>
                      <w:lang w:val="lt-LT" w:eastAsia="en-GB"/>
                    </w:rPr>
                  </w:pPr>
                  <w:r w:rsidRPr="00F630FB">
                    <w:rPr>
                      <w:kern w:val="2"/>
                      <w:sz w:val="22"/>
                      <w:szCs w:val="22"/>
                      <w:lang w:val="lt-LT" w:eastAsia="en-GB"/>
                    </w:rPr>
                    <w:t>11.</w:t>
                  </w:r>
                </w:p>
              </w:tc>
              <w:tc>
                <w:tcPr>
                  <w:tcW w:w="2196" w:type="pct"/>
                  <w:tcBorders>
                    <w:top w:val="single" w:sz="4" w:space="0" w:color="auto"/>
                    <w:left w:val="single" w:sz="4" w:space="0" w:color="auto"/>
                    <w:bottom w:val="single" w:sz="4" w:space="0" w:color="auto"/>
                    <w:right w:val="single" w:sz="4" w:space="0" w:color="auto"/>
                  </w:tcBorders>
                  <w:hideMark/>
                </w:tcPr>
                <w:p w14:paraId="0F342CD6" w14:textId="77777777" w:rsidR="00202761" w:rsidRPr="00F630FB" w:rsidRDefault="00202761" w:rsidP="00202761">
                  <w:pPr>
                    <w:suppressAutoHyphens/>
                    <w:jc w:val="both"/>
                    <w:rPr>
                      <w:kern w:val="2"/>
                      <w:sz w:val="22"/>
                      <w:szCs w:val="22"/>
                      <w:lang w:val="lt-LT" w:eastAsia="en-GB"/>
                    </w:rPr>
                  </w:pPr>
                  <w:proofErr w:type="spellStart"/>
                  <w:r w:rsidRPr="00F630FB">
                    <w:rPr>
                      <w:kern w:val="2"/>
                      <w:sz w:val="22"/>
                      <w:szCs w:val="22"/>
                      <w:lang w:val="lt-LT" w:eastAsia="en-GB"/>
                    </w:rPr>
                    <w:t>Polistirenas</w:t>
                  </w:r>
                  <w:proofErr w:type="spellEnd"/>
                </w:p>
              </w:tc>
              <w:tc>
                <w:tcPr>
                  <w:tcW w:w="2195" w:type="pct"/>
                  <w:tcBorders>
                    <w:top w:val="single" w:sz="4" w:space="0" w:color="auto"/>
                    <w:left w:val="single" w:sz="4" w:space="0" w:color="auto"/>
                    <w:bottom w:val="single" w:sz="4" w:space="0" w:color="auto"/>
                    <w:right w:val="single" w:sz="4" w:space="0" w:color="auto"/>
                  </w:tcBorders>
                  <w:hideMark/>
                </w:tcPr>
                <w:p w14:paraId="5FA8B48E" w14:textId="77777777" w:rsidR="00202761" w:rsidRPr="00F630FB" w:rsidRDefault="00202761" w:rsidP="00202761">
                  <w:pPr>
                    <w:suppressAutoHyphens/>
                    <w:jc w:val="both"/>
                    <w:rPr>
                      <w:kern w:val="2"/>
                      <w:sz w:val="22"/>
                      <w:szCs w:val="22"/>
                      <w:lang w:val="lt-LT" w:eastAsia="en-GB"/>
                    </w:rPr>
                  </w:pPr>
                  <w:r w:rsidRPr="00F630FB">
                    <w:rPr>
                      <w:kern w:val="2"/>
                      <w:sz w:val="22"/>
                      <w:szCs w:val="22"/>
                      <w:lang w:val="lt-LT" w:eastAsia="en-GB"/>
                    </w:rPr>
                    <w:t>PS (arba PS 6)</w:t>
                  </w:r>
                </w:p>
              </w:tc>
            </w:tr>
          </w:tbl>
          <w:p w14:paraId="5F1DEB5A" w14:textId="77777777" w:rsidR="00202761" w:rsidRPr="00F630FB" w:rsidRDefault="00202761" w:rsidP="004C024A">
            <w:pPr>
              <w:jc w:val="both"/>
              <w:rPr>
                <w:sz w:val="22"/>
                <w:szCs w:val="22"/>
                <w:lang w:val="lt-LT" w:eastAsia="lt-LT"/>
              </w:rPr>
            </w:pPr>
          </w:p>
          <w:p w14:paraId="0F3CFCCB" w14:textId="0503D14C" w:rsidR="00D03FEA" w:rsidRPr="00F630FB" w:rsidRDefault="00D03FEA" w:rsidP="00D03FEA">
            <w:pPr>
              <w:suppressAutoHyphens/>
              <w:jc w:val="both"/>
              <w:rPr>
                <w:sz w:val="22"/>
                <w:szCs w:val="22"/>
                <w:lang w:val="lt-LT"/>
              </w:rPr>
            </w:pPr>
            <w:r w:rsidRPr="00F630FB">
              <w:rPr>
                <w:sz w:val="22"/>
                <w:szCs w:val="22"/>
                <w:lang w:val="lt-LT"/>
              </w:rPr>
              <w:t xml:space="preserve">Tiekėjas </w:t>
            </w:r>
            <w:r w:rsidR="00DF377D" w:rsidRPr="00F630FB">
              <w:rPr>
                <w:sz w:val="22"/>
                <w:szCs w:val="22"/>
                <w:lang w:val="lt-LT"/>
              </w:rPr>
              <w:t xml:space="preserve">pirkimo </w:t>
            </w:r>
            <w:r w:rsidRPr="00F630FB">
              <w:rPr>
                <w:sz w:val="22"/>
                <w:szCs w:val="22"/>
                <w:lang w:val="lt-LT"/>
              </w:rPr>
              <w:t>sutarties vykdymo metu patiekdamas prekes, turi pateikti antrinės (-</w:t>
            </w:r>
            <w:proofErr w:type="spellStart"/>
            <w:r w:rsidRPr="00F630FB">
              <w:rPr>
                <w:sz w:val="22"/>
                <w:szCs w:val="22"/>
                <w:lang w:val="lt-LT"/>
              </w:rPr>
              <w:t>ių</w:t>
            </w:r>
            <w:proofErr w:type="spellEnd"/>
            <w:r w:rsidRPr="00F630FB">
              <w:rPr>
                <w:sz w:val="22"/>
                <w:szCs w:val="22"/>
                <w:lang w:val="lt-LT"/>
              </w:rPr>
              <w:t>) pakuotės (-</w:t>
            </w:r>
            <w:proofErr w:type="spellStart"/>
            <w:r w:rsidRPr="00F630FB">
              <w:rPr>
                <w:sz w:val="22"/>
                <w:szCs w:val="22"/>
                <w:lang w:val="lt-LT"/>
              </w:rPr>
              <w:t>čių</w:t>
            </w:r>
            <w:proofErr w:type="spellEnd"/>
            <w:r w:rsidRPr="00F630FB">
              <w:rPr>
                <w:sz w:val="22"/>
                <w:szCs w:val="22"/>
                <w:lang w:val="lt-LT"/>
              </w:rPr>
              <w:t>) tinkamumą perdirbti (</w:t>
            </w:r>
            <w:proofErr w:type="spellStart"/>
            <w:r w:rsidRPr="00F630FB">
              <w:rPr>
                <w:sz w:val="22"/>
                <w:szCs w:val="22"/>
                <w:lang w:val="lt-LT"/>
              </w:rPr>
              <w:t>perdirbamumą</w:t>
            </w:r>
            <w:proofErr w:type="spellEnd"/>
            <w:r w:rsidRPr="00F630FB">
              <w:rPr>
                <w:sz w:val="22"/>
                <w:szCs w:val="22"/>
                <w:lang w:val="lt-LT"/>
              </w:rPr>
              <w:t xml:space="preserve">) patvirtinančius dokumentus. </w:t>
            </w:r>
          </w:p>
          <w:p w14:paraId="61BA7634" w14:textId="77777777" w:rsidR="00D03FEA" w:rsidRPr="00F630FB" w:rsidRDefault="00D03FEA" w:rsidP="00D03FEA">
            <w:pPr>
              <w:suppressAutoHyphens/>
              <w:jc w:val="both"/>
              <w:rPr>
                <w:sz w:val="22"/>
                <w:szCs w:val="22"/>
                <w:lang w:val="lt-LT" w:eastAsia="en-GB"/>
              </w:rPr>
            </w:pPr>
            <w:r w:rsidRPr="00F630FB">
              <w:rPr>
                <w:sz w:val="22"/>
                <w:szCs w:val="22"/>
                <w:lang w:val="lt-LT" w:eastAsia="en-GB"/>
              </w:rPr>
              <w:t xml:space="preserve">Atitiktį reikalavimams įrodantys dokumentai: </w:t>
            </w:r>
          </w:p>
          <w:p w14:paraId="747EA3D2" w14:textId="77777777" w:rsidR="00D03FEA" w:rsidRPr="00F630FB" w:rsidRDefault="00D03FEA" w:rsidP="00D03FEA">
            <w:pPr>
              <w:suppressAutoHyphens/>
              <w:jc w:val="both"/>
              <w:rPr>
                <w:sz w:val="22"/>
                <w:szCs w:val="22"/>
                <w:lang w:val="lt-LT" w:eastAsia="en-GB"/>
              </w:rPr>
            </w:pPr>
            <w:r w:rsidRPr="00F630FB">
              <w:rPr>
                <w:sz w:val="22"/>
                <w:szCs w:val="22"/>
                <w:lang w:val="lt-LT" w:eastAsia="en-GB"/>
              </w:rPr>
              <w:t xml:space="preserve">a) tiekėjo ar gamintojo dokumentai, įrodantys, kad pakuotės yra homogeniškos ir (ar) atitinkamai paženklintos, arba </w:t>
            </w:r>
          </w:p>
          <w:p w14:paraId="5377218E" w14:textId="06A11361" w:rsidR="00D03FEA" w:rsidRPr="00F630FB" w:rsidRDefault="00D03FEA" w:rsidP="008709D1">
            <w:pPr>
              <w:suppressAutoHyphens/>
              <w:jc w:val="both"/>
              <w:rPr>
                <w:sz w:val="22"/>
                <w:szCs w:val="22"/>
                <w:lang w:val="lt-LT" w:eastAsia="lt-LT"/>
              </w:rPr>
            </w:pPr>
            <w:r w:rsidRPr="00F630FB">
              <w:rPr>
                <w:sz w:val="22"/>
                <w:szCs w:val="22"/>
                <w:lang w:val="lt-LT" w:eastAsia="en-GB"/>
              </w:rPr>
              <w:t xml:space="preserve">b) </w:t>
            </w:r>
            <w:r w:rsidRPr="00F630FB">
              <w:rPr>
                <w:sz w:val="22"/>
                <w:szCs w:val="22"/>
                <w:lang w:val="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F630FB">
              <w:rPr>
                <w:i/>
                <w:iCs/>
                <w:sz w:val="22"/>
                <w:szCs w:val="22"/>
                <w:lang w:val="lt-LT"/>
              </w:rPr>
              <w:t>Voluntary</w:t>
            </w:r>
            <w:proofErr w:type="spellEnd"/>
            <w:r w:rsidRPr="00F630FB">
              <w:rPr>
                <w:i/>
                <w:iCs/>
                <w:sz w:val="22"/>
                <w:szCs w:val="22"/>
                <w:lang w:val="lt-LT"/>
              </w:rPr>
              <w:t xml:space="preserve"> Standard </w:t>
            </w:r>
            <w:proofErr w:type="spellStart"/>
            <w:r w:rsidRPr="00F630FB">
              <w:rPr>
                <w:i/>
                <w:iCs/>
                <w:sz w:val="22"/>
                <w:szCs w:val="22"/>
                <w:lang w:val="lt-LT"/>
              </w:rPr>
              <w:t>for</w:t>
            </w:r>
            <w:proofErr w:type="spellEnd"/>
            <w:r w:rsidRPr="00F630FB">
              <w:rPr>
                <w:i/>
                <w:iCs/>
                <w:sz w:val="22"/>
                <w:szCs w:val="22"/>
                <w:lang w:val="lt-LT"/>
              </w:rPr>
              <w:t xml:space="preserve"> </w:t>
            </w:r>
            <w:proofErr w:type="spellStart"/>
            <w:r w:rsidRPr="00F630FB">
              <w:rPr>
                <w:i/>
                <w:iCs/>
                <w:sz w:val="22"/>
                <w:szCs w:val="22"/>
                <w:lang w:val="lt-LT"/>
              </w:rPr>
              <w:t>Repulping</w:t>
            </w:r>
            <w:proofErr w:type="spellEnd"/>
            <w:r w:rsidRPr="00F630FB">
              <w:rPr>
                <w:i/>
                <w:iCs/>
                <w:sz w:val="22"/>
                <w:szCs w:val="22"/>
                <w:lang w:val="lt-LT"/>
              </w:rPr>
              <w:t xml:space="preserve"> </w:t>
            </w:r>
            <w:proofErr w:type="spellStart"/>
            <w:r w:rsidRPr="00F630FB">
              <w:rPr>
                <w:i/>
                <w:iCs/>
                <w:sz w:val="22"/>
                <w:szCs w:val="22"/>
                <w:lang w:val="lt-LT"/>
              </w:rPr>
              <w:t>and</w:t>
            </w:r>
            <w:proofErr w:type="spellEnd"/>
            <w:r w:rsidRPr="00F630FB">
              <w:rPr>
                <w:i/>
                <w:iCs/>
                <w:sz w:val="22"/>
                <w:szCs w:val="22"/>
                <w:lang w:val="lt-LT"/>
              </w:rPr>
              <w:t xml:space="preserve"> </w:t>
            </w:r>
            <w:proofErr w:type="spellStart"/>
            <w:r w:rsidRPr="00F630FB">
              <w:rPr>
                <w:i/>
                <w:iCs/>
                <w:sz w:val="22"/>
                <w:szCs w:val="22"/>
                <w:lang w:val="lt-LT"/>
              </w:rPr>
              <w:t>Recycling</w:t>
            </w:r>
            <w:proofErr w:type="spellEnd"/>
            <w:r w:rsidRPr="00F630FB">
              <w:rPr>
                <w:i/>
                <w:iCs/>
                <w:sz w:val="22"/>
                <w:szCs w:val="22"/>
                <w:lang w:val="lt-LT"/>
              </w:rPr>
              <w:t xml:space="preserve"> </w:t>
            </w:r>
            <w:proofErr w:type="spellStart"/>
            <w:r w:rsidRPr="00F630FB">
              <w:rPr>
                <w:i/>
                <w:iCs/>
                <w:sz w:val="22"/>
                <w:szCs w:val="22"/>
                <w:lang w:val="lt-LT"/>
              </w:rPr>
              <w:t>Corrugated</w:t>
            </w:r>
            <w:proofErr w:type="spellEnd"/>
            <w:r w:rsidRPr="00F630FB">
              <w:rPr>
                <w:i/>
                <w:iCs/>
                <w:sz w:val="22"/>
                <w:szCs w:val="22"/>
                <w:lang w:val="lt-LT"/>
              </w:rPr>
              <w:t xml:space="preserve"> </w:t>
            </w:r>
            <w:proofErr w:type="spellStart"/>
            <w:r w:rsidRPr="00F630FB">
              <w:rPr>
                <w:i/>
                <w:iCs/>
                <w:sz w:val="22"/>
                <w:szCs w:val="22"/>
                <w:lang w:val="lt-LT"/>
              </w:rPr>
              <w:t>Fiberboard</w:t>
            </w:r>
            <w:proofErr w:type="spellEnd"/>
            <w:r w:rsidRPr="00F630FB">
              <w:rPr>
                <w:i/>
                <w:iCs/>
                <w:sz w:val="22"/>
                <w:szCs w:val="22"/>
                <w:lang w:val="lt-LT"/>
              </w:rPr>
              <w:t xml:space="preserve"> </w:t>
            </w:r>
            <w:proofErr w:type="spellStart"/>
            <w:r w:rsidRPr="00F630FB">
              <w:rPr>
                <w:i/>
                <w:iCs/>
                <w:sz w:val="22"/>
                <w:szCs w:val="22"/>
                <w:lang w:val="lt-LT"/>
              </w:rPr>
              <w:t>Treated</w:t>
            </w:r>
            <w:proofErr w:type="spellEnd"/>
            <w:r w:rsidRPr="00F630FB">
              <w:rPr>
                <w:i/>
                <w:iCs/>
                <w:sz w:val="22"/>
                <w:szCs w:val="22"/>
                <w:lang w:val="lt-LT"/>
              </w:rPr>
              <w:t xml:space="preserve"> to </w:t>
            </w:r>
            <w:proofErr w:type="spellStart"/>
            <w:r w:rsidRPr="00F630FB">
              <w:rPr>
                <w:i/>
                <w:iCs/>
                <w:sz w:val="22"/>
                <w:szCs w:val="22"/>
                <w:lang w:val="lt-LT"/>
              </w:rPr>
              <w:t>Improve</w:t>
            </w:r>
            <w:proofErr w:type="spellEnd"/>
            <w:r w:rsidRPr="00F630FB">
              <w:rPr>
                <w:i/>
                <w:iCs/>
                <w:sz w:val="22"/>
                <w:szCs w:val="22"/>
                <w:lang w:val="lt-LT"/>
              </w:rPr>
              <w:t xml:space="preserve"> </w:t>
            </w:r>
            <w:proofErr w:type="spellStart"/>
            <w:r w:rsidRPr="00F630FB">
              <w:rPr>
                <w:i/>
                <w:iCs/>
                <w:sz w:val="22"/>
                <w:szCs w:val="22"/>
                <w:lang w:val="lt-LT"/>
              </w:rPr>
              <w:t>Its</w:t>
            </w:r>
            <w:proofErr w:type="spellEnd"/>
            <w:r w:rsidRPr="00F630FB">
              <w:rPr>
                <w:i/>
                <w:iCs/>
                <w:sz w:val="22"/>
                <w:szCs w:val="22"/>
                <w:lang w:val="lt-LT"/>
              </w:rPr>
              <w:t xml:space="preserve"> </w:t>
            </w:r>
            <w:proofErr w:type="spellStart"/>
            <w:r w:rsidRPr="00F630FB">
              <w:rPr>
                <w:i/>
                <w:iCs/>
                <w:sz w:val="22"/>
                <w:szCs w:val="22"/>
                <w:lang w:val="lt-LT"/>
              </w:rPr>
              <w:t>Performance</w:t>
            </w:r>
            <w:proofErr w:type="spellEnd"/>
            <w:r w:rsidRPr="00F630FB">
              <w:rPr>
                <w:i/>
                <w:iCs/>
                <w:sz w:val="22"/>
                <w:szCs w:val="22"/>
                <w:lang w:val="lt-LT"/>
              </w:rPr>
              <w:t xml:space="preserve"> </w:t>
            </w:r>
            <w:proofErr w:type="spellStart"/>
            <w:r w:rsidRPr="00F630FB">
              <w:rPr>
                <w:i/>
                <w:iCs/>
                <w:sz w:val="22"/>
                <w:szCs w:val="22"/>
                <w:lang w:val="lt-LT"/>
              </w:rPr>
              <w:t>in</w:t>
            </w:r>
            <w:proofErr w:type="spellEnd"/>
            <w:r w:rsidRPr="00F630FB">
              <w:rPr>
                <w:i/>
                <w:iCs/>
                <w:sz w:val="22"/>
                <w:szCs w:val="22"/>
                <w:lang w:val="lt-LT"/>
              </w:rPr>
              <w:t xml:space="preserve"> </w:t>
            </w:r>
            <w:proofErr w:type="spellStart"/>
            <w:r w:rsidRPr="00F630FB">
              <w:rPr>
                <w:i/>
                <w:iCs/>
                <w:sz w:val="22"/>
                <w:szCs w:val="22"/>
                <w:lang w:val="lt-LT"/>
              </w:rPr>
              <w:t>the</w:t>
            </w:r>
            <w:proofErr w:type="spellEnd"/>
            <w:r w:rsidRPr="00F630FB">
              <w:rPr>
                <w:i/>
                <w:iCs/>
                <w:sz w:val="22"/>
                <w:szCs w:val="22"/>
                <w:lang w:val="lt-LT"/>
              </w:rPr>
              <w:t xml:space="preserve"> </w:t>
            </w:r>
            <w:proofErr w:type="spellStart"/>
            <w:r w:rsidRPr="00F630FB">
              <w:rPr>
                <w:i/>
                <w:iCs/>
                <w:sz w:val="22"/>
                <w:szCs w:val="22"/>
                <w:lang w:val="lt-LT"/>
              </w:rPr>
              <w:t>Presence</w:t>
            </w:r>
            <w:proofErr w:type="spellEnd"/>
            <w:r w:rsidRPr="00F630FB">
              <w:rPr>
                <w:i/>
                <w:iCs/>
                <w:sz w:val="22"/>
                <w:szCs w:val="22"/>
                <w:lang w:val="lt-LT"/>
              </w:rPr>
              <w:t xml:space="preserve"> </w:t>
            </w:r>
            <w:proofErr w:type="spellStart"/>
            <w:r w:rsidRPr="00F630FB">
              <w:rPr>
                <w:i/>
                <w:iCs/>
                <w:sz w:val="22"/>
                <w:szCs w:val="22"/>
                <w:lang w:val="lt-LT" w:eastAsia="lt-LT"/>
              </w:rPr>
              <w:t>of</w:t>
            </w:r>
            <w:proofErr w:type="spellEnd"/>
            <w:r w:rsidRPr="00F630FB">
              <w:rPr>
                <w:i/>
                <w:iCs/>
                <w:sz w:val="22"/>
                <w:szCs w:val="22"/>
                <w:lang w:val="lt-LT" w:eastAsia="lt-LT"/>
              </w:rPr>
              <w:t xml:space="preserve"> </w:t>
            </w:r>
            <w:proofErr w:type="spellStart"/>
            <w:r w:rsidRPr="00F630FB">
              <w:rPr>
                <w:i/>
                <w:iCs/>
                <w:sz w:val="22"/>
                <w:szCs w:val="22"/>
                <w:lang w:val="lt-LT" w:eastAsia="lt-LT"/>
              </w:rPr>
              <w:t>Water</w:t>
            </w:r>
            <w:proofErr w:type="spellEnd"/>
            <w:r w:rsidRPr="00F630FB">
              <w:rPr>
                <w:i/>
                <w:iCs/>
                <w:sz w:val="22"/>
                <w:szCs w:val="22"/>
                <w:lang w:val="lt-LT" w:eastAsia="lt-LT"/>
              </w:rPr>
              <w:t xml:space="preserve"> </w:t>
            </w:r>
            <w:proofErr w:type="spellStart"/>
            <w:r w:rsidRPr="00F630FB">
              <w:rPr>
                <w:i/>
                <w:iCs/>
                <w:sz w:val="22"/>
                <w:szCs w:val="22"/>
                <w:lang w:val="lt-LT" w:eastAsia="lt-LT"/>
              </w:rPr>
              <w:t>and</w:t>
            </w:r>
            <w:proofErr w:type="spellEnd"/>
            <w:r w:rsidRPr="00F630FB">
              <w:rPr>
                <w:i/>
                <w:iCs/>
                <w:sz w:val="22"/>
                <w:szCs w:val="22"/>
                <w:lang w:val="lt-LT" w:eastAsia="lt-LT"/>
              </w:rPr>
              <w:t xml:space="preserve"> </w:t>
            </w:r>
            <w:proofErr w:type="spellStart"/>
            <w:r w:rsidRPr="00F630FB">
              <w:rPr>
                <w:i/>
                <w:iCs/>
                <w:sz w:val="22"/>
                <w:szCs w:val="22"/>
                <w:lang w:val="lt-LT" w:eastAsia="lt-LT"/>
              </w:rPr>
              <w:t>Water</w:t>
            </w:r>
            <w:proofErr w:type="spellEnd"/>
            <w:r w:rsidRPr="00F630FB">
              <w:rPr>
                <w:i/>
                <w:iCs/>
                <w:sz w:val="22"/>
                <w:szCs w:val="22"/>
                <w:lang w:val="lt-LT" w:eastAsia="lt-LT"/>
              </w:rPr>
              <w:t xml:space="preserve"> </w:t>
            </w:r>
            <w:proofErr w:type="spellStart"/>
            <w:r w:rsidRPr="00F630FB">
              <w:rPr>
                <w:i/>
                <w:iCs/>
                <w:sz w:val="22"/>
                <w:szCs w:val="22"/>
                <w:lang w:val="lt-LT" w:eastAsia="lt-LT"/>
              </w:rPr>
              <w:t>Vapor</w:t>
            </w:r>
            <w:proofErr w:type="spellEnd"/>
            <w:r w:rsidRPr="00F630FB">
              <w:rPr>
                <w:i/>
                <w:iCs/>
                <w:sz w:val="22"/>
                <w:szCs w:val="22"/>
                <w:lang w:val="lt-LT" w:eastAsia="lt-LT"/>
              </w:rPr>
              <w:t xml:space="preserve">, </w:t>
            </w:r>
            <w:r w:rsidRPr="00F630FB">
              <w:rPr>
                <w:sz w:val="22"/>
                <w:szCs w:val="22"/>
                <w:lang w:val="lt-LT" w:eastAsia="lt-LT"/>
              </w:rPr>
              <w:t>standarta</w:t>
            </w:r>
            <w:r w:rsidRPr="00F630FB">
              <w:rPr>
                <w:i/>
                <w:iCs/>
                <w:sz w:val="22"/>
                <w:szCs w:val="22"/>
                <w:lang w:val="lt-LT" w:eastAsia="lt-LT"/>
              </w:rPr>
              <w:t xml:space="preserve">s </w:t>
            </w:r>
            <w:proofErr w:type="spellStart"/>
            <w:r w:rsidRPr="00F630FB">
              <w:rPr>
                <w:i/>
                <w:iCs/>
                <w:sz w:val="22"/>
                <w:szCs w:val="22"/>
                <w:lang w:val="lt-LT" w:eastAsia="lt-LT"/>
              </w:rPr>
              <w:t>RecyClass</w:t>
            </w:r>
            <w:proofErr w:type="spellEnd"/>
            <w:r w:rsidRPr="00F630FB">
              <w:rPr>
                <w:sz w:val="22"/>
                <w:szCs w:val="22"/>
                <w:lang w:val="lt-LT" w:eastAsia="lt-LT"/>
              </w:rPr>
              <w:t xml:space="preserve"> (https://recyclass.eu/) ar kitas lygiavertis standartas, arba</w:t>
            </w:r>
          </w:p>
          <w:p w14:paraId="123A42B9" w14:textId="23805E52" w:rsidR="00875723" w:rsidRPr="00F630FB" w:rsidRDefault="00875723" w:rsidP="008709D1">
            <w:pPr>
              <w:suppressAutoHyphens/>
              <w:jc w:val="both"/>
              <w:rPr>
                <w:sz w:val="22"/>
                <w:szCs w:val="22"/>
                <w:lang w:val="lt-LT" w:eastAsia="en-GB"/>
              </w:rPr>
            </w:pPr>
            <w:r w:rsidRPr="00F630FB">
              <w:rPr>
                <w:sz w:val="22"/>
                <w:szCs w:val="22"/>
                <w:lang w:val="lt-LT" w:eastAsia="en-GB"/>
              </w:rPr>
              <w:t>c) Aplinkos apsaugos agentūros interneto svetainėje skelbiamame atliekų tvarkytojų, turinčių teisę išrašyti gaminių ir (ar) pakuočių atliekų sutvarkymą</w:t>
            </w:r>
            <w:r w:rsidR="008709D1" w:rsidRPr="00F630FB">
              <w:rPr>
                <w:sz w:val="22"/>
                <w:szCs w:val="22"/>
                <w:lang w:val="lt-LT" w:eastAsia="en-GB"/>
              </w:rPr>
              <w:t xml:space="preserve"> </w:t>
            </w:r>
            <w:r w:rsidRPr="00F630FB">
              <w:rPr>
                <w:sz w:val="22"/>
                <w:szCs w:val="22"/>
                <w:lang w:val="lt-LT" w:eastAsia="en-GB"/>
              </w:rPr>
              <w:t>įrodančius dokumentus, sąraše</w:t>
            </w:r>
            <w:r w:rsidR="00DF377D" w:rsidRPr="00F630FB">
              <w:rPr>
                <w:rStyle w:val="Puslapioinaosnuoroda"/>
                <w:sz w:val="22"/>
                <w:szCs w:val="22"/>
                <w:lang w:val="lt-LT"/>
              </w:rPr>
              <w:footnoteReference w:id="2"/>
            </w:r>
            <w:r w:rsidRPr="00F630FB">
              <w:rPr>
                <w:sz w:val="22"/>
                <w:szCs w:val="22"/>
                <w:lang w:val="lt-LT" w:eastAsia="en-GB"/>
              </w:rPr>
              <w:t xml:space="preserve"> nurodytų atliekų perdirbėjų ar eksportuotojų dokumentai, pagrindžiantys, kad tokios pakuotės, tapusios</w:t>
            </w:r>
            <w:r w:rsidR="004012A1" w:rsidRPr="00F630FB">
              <w:rPr>
                <w:sz w:val="22"/>
                <w:szCs w:val="22"/>
                <w:lang w:val="lt-LT" w:eastAsia="en-GB"/>
              </w:rPr>
              <w:t xml:space="preserve"> </w:t>
            </w:r>
            <w:r w:rsidRPr="00F630FB">
              <w:rPr>
                <w:sz w:val="22"/>
                <w:szCs w:val="22"/>
                <w:lang w:val="lt-LT" w:eastAsia="en-GB"/>
              </w:rPr>
              <w:t>atliekomis, gali būti perdirbamos, arba</w:t>
            </w:r>
            <w:r w:rsidR="00DF377D" w:rsidRPr="00F630FB">
              <w:rPr>
                <w:sz w:val="22"/>
                <w:szCs w:val="22"/>
                <w:lang w:val="lt-LT" w:eastAsia="en-GB"/>
              </w:rPr>
              <w:t xml:space="preserve"> </w:t>
            </w:r>
          </w:p>
          <w:p w14:paraId="41F2B6D6" w14:textId="4AA4FD87" w:rsidR="004C024A" w:rsidRPr="00F630FB" w:rsidRDefault="00875723" w:rsidP="00830FFF">
            <w:pPr>
              <w:suppressAutoHyphens/>
              <w:jc w:val="both"/>
              <w:rPr>
                <w:sz w:val="22"/>
                <w:szCs w:val="22"/>
                <w:lang w:val="lt-LT" w:eastAsia="en-GB"/>
              </w:rPr>
            </w:pPr>
            <w:r w:rsidRPr="00F630FB">
              <w:rPr>
                <w:sz w:val="22"/>
                <w:szCs w:val="22"/>
                <w:lang w:val="lt-LT" w:eastAsia="en-GB"/>
              </w:rPr>
              <w:t>d) kiti lygiaverčiai įrodymai.</w:t>
            </w:r>
          </w:p>
          <w:p w14:paraId="0E0A6ECB" w14:textId="32D51E67" w:rsidR="00AE76C0" w:rsidRPr="00F630FB" w:rsidRDefault="00AE76C0" w:rsidP="00830FFF">
            <w:pPr>
              <w:jc w:val="both"/>
              <w:rPr>
                <w:sz w:val="22"/>
                <w:szCs w:val="22"/>
                <w:lang w:val="lt-LT" w:eastAsia="lt-LT"/>
              </w:rPr>
            </w:pPr>
          </w:p>
        </w:tc>
      </w:tr>
      <w:tr w:rsidR="0036094C" w:rsidRPr="00F630FB" w14:paraId="35F611A6" w14:textId="77777777" w:rsidTr="00BD7F39">
        <w:tc>
          <w:tcPr>
            <w:tcW w:w="669" w:type="dxa"/>
          </w:tcPr>
          <w:p w14:paraId="53BE36DA" w14:textId="4780913B" w:rsidR="0036094C" w:rsidRDefault="0036094C" w:rsidP="00E26F0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Pr>
                <w:rFonts w:cs="Times New Roman"/>
                <w:color w:val="000000" w:themeColor="text1"/>
                <w:lang w:val="lt-LT"/>
              </w:rPr>
              <w:lastRenderedPageBreak/>
              <w:t>3.</w:t>
            </w:r>
          </w:p>
        </w:tc>
        <w:tc>
          <w:tcPr>
            <w:tcW w:w="15350" w:type="dxa"/>
            <w:gridSpan w:val="4"/>
          </w:tcPr>
          <w:p w14:paraId="434B2C7A" w14:textId="45CCDB1D" w:rsidR="0036094C" w:rsidRPr="005172E9" w:rsidRDefault="00075EAB" w:rsidP="00AE76C0">
            <w:pPr>
              <w:jc w:val="both"/>
              <w:rPr>
                <w:rFonts w:eastAsia="Times New Roman"/>
                <w:b/>
                <w:bCs/>
                <w:sz w:val="22"/>
                <w:szCs w:val="22"/>
                <w:highlight w:val="yellow"/>
                <w:lang w:val="lt-LT" w:eastAsia="en-GB"/>
              </w:rPr>
            </w:pPr>
            <w:r w:rsidRPr="0036094C">
              <w:rPr>
                <w:rFonts w:eastAsia="Times New Roman"/>
                <w:sz w:val="22"/>
                <w:szCs w:val="22"/>
                <w:lang w:val="lt-LT" w:eastAsia="en-GB"/>
              </w:rPr>
              <w:t xml:space="preserve">Su pasiūlymu tiekėjas turi pateikti užpildytą ir pasirašytą lentelę. Visi konkrečių gamyboje naudotinų medžiagų, komponentų, dangų, furnitūros, lankstų, aplinkosauginių ir kitų </w:t>
            </w:r>
            <w:r w:rsidRPr="005172E9">
              <w:rPr>
                <w:rFonts w:eastAsia="Times New Roman"/>
                <w:sz w:val="22"/>
                <w:szCs w:val="22"/>
                <w:lang w:val="lt-LT" w:eastAsia="en-GB"/>
              </w:rPr>
              <w:t xml:space="preserve">techninės specifikacijos reikalavimų </w:t>
            </w:r>
            <w:r w:rsidRPr="005172E9">
              <w:rPr>
                <w:rFonts w:eastAsia="Times New Roman"/>
                <w:b/>
                <w:bCs/>
                <w:sz w:val="22"/>
                <w:szCs w:val="22"/>
                <w:lang w:val="lt-LT" w:eastAsia="en-GB"/>
              </w:rPr>
              <w:t xml:space="preserve">atitiktį </w:t>
            </w:r>
            <w:r w:rsidRPr="005C5DA8">
              <w:rPr>
                <w:rFonts w:eastAsia="Times New Roman"/>
                <w:b/>
                <w:bCs/>
                <w:sz w:val="22"/>
                <w:szCs w:val="22"/>
                <w:lang w:val="lt-LT" w:eastAsia="en-GB"/>
              </w:rPr>
              <w:t>pagrindžiantys dokumentai</w:t>
            </w:r>
            <w:r w:rsidRPr="005C5DA8">
              <w:rPr>
                <w:rFonts w:eastAsia="Times New Roman"/>
                <w:sz w:val="22"/>
                <w:szCs w:val="22"/>
                <w:lang w:val="lt-LT" w:eastAsia="en-GB"/>
              </w:rPr>
              <w:t xml:space="preserve"> pateikiami ir suderinami su perkančiąja organizacija </w:t>
            </w:r>
            <w:r w:rsidRPr="005C5DA8">
              <w:rPr>
                <w:rFonts w:eastAsia="Times New Roman"/>
                <w:b/>
                <w:bCs/>
                <w:sz w:val="22"/>
                <w:szCs w:val="22"/>
                <w:lang w:val="lt-LT" w:eastAsia="en-GB"/>
              </w:rPr>
              <w:t xml:space="preserve">sutarties vykdymo metu iki gamybos pradžios </w:t>
            </w:r>
            <w:r w:rsidRPr="005C5DA8">
              <w:rPr>
                <w:rFonts w:eastAsia="Times New Roman"/>
                <w:sz w:val="22"/>
                <w:szCs w:val="22"/>
                <w:lang w:val="lt-LT" w:eastAsia="en-GB"/>
              </w:rPr>
              <w:t>(tiekėjas turi pateikti dokumentus per 5 darbo dienas nuo pirkimo sutarties įsigaliojimo dienos už pirkimo sutarties vykdymą atsakingam asmeniui, perkančioji organizacija pateiktus dokumentus įvertina ne vėliau kaip per 5 darbo dienas nuo jų gavimo dienos), išskyrus dokumentus, kurie pagal savo pobūdį objektyviai gali būti pateikiami tik pristačius prekes, pvz. dokumentus dėl antrinių pakuočių. Dokumentų pateikimo ir derinimo terminas įskaitomas į bendrą Prekių pristatymo terminą, nurodytą pirkimo sutarties projekte (pirkimo sąlygų priedas Nr. 3). Gamyba gali</w:t>
            </w:r>
            <w:r w:rsidRPr="005172E9">
              <w:rPr>
                <w:rFonts w:eastAsia="Times New Roman"/>
                <w:sz w:val="22"/>
                <w:szCs w:val="22"/>
                <w:lang w:val="lt-LT" w:eastAsia="en-GB"/>
              </w:rPr>
              <w:t xml:space="preserve"> būti pradedama tik perkančiajai organizacijai suderinus gamybinius / darbo brėžinius, projekcijas ir pateiktus atitiktį techninės specifikacijos reikalavimams pagrindžiančius dokumentus</w:t>
            </w:r>
            <w:r w:rsidRPr="0036094C">
              <w:rPr>
                <w:rFonts w:eastAsia="Times New Roman"/>
                <w:sz w:val="22"/>
                <w:szCs w:val="22"/>
                <w:lang w:val="lt-LT" w:eastAsia="en-GB"/>
              </w:rPr>
              <w:t>. Pagamintų ir sumontuotų baldų faktinė atitiktis techninei specifikacijai, suderintiems darbo brėžiniams ir pirkimo sutarties reikalavimams tikrinama prekių perdavimo–priėmimo metu.</w:t>
            </w:r>
          </w:p>
        </w:tc>
      </w:tr>
      <w:tr w:rsidR="00AE76C0" w:rsidRPr="00F630FB" w14:paraId="4A5B3140" w14:textId="77777777" w:rsidTr="00D8671A">
        <w:tc>
          <w:tcPr>
            <w:tcW w:w="16019" w:type="dxa"/>
            <w:gridSpan w:val="5"/>
          </w:tcPr>
          <w:p w14:paraId="5BDD0D7C" w14:textId="681ECB22" w:rsidR="00AE76C0" w:rsidRPr="00F630FB" w:rsidRDefault="00AE76C0" w:rsidP="00AE76C0">
            <w:pPr>
              <w:pStyle w:val="Body2"/>
              <w:rPr>
                <w:rFonts w:cs="Times New Roman"/>
                <w:b/>
                <w:bCs/>
                <w:i/>
                <w:iCs/>
                <w:color w:val="000000" w:themeColor="text1"/>
                <w:lang w:val="lt-LT"/>
              </w:rPr>
            </w:pPr>
            <w:r w:rsidRPr="00F630FB">
              <w:rPr>
                <w:rFonts w:eastAsia="Times New Roman" w:cs="Times New Roman"/>
                <w:i/>
                <w:iCs/>
                <w:lang w:val="lt-LT" w:eastAsia="en-GB"/>
              </w:rPr>
              <w:t xml:space="preserve">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w:t>
            </w:r>
            <w:r w:rsidRPr="00F630FB">
              <w:rPr>
                <w:rFonts w:eastAsia="Times New Roman" w:cs="Times New Roman"/>
                <w:i/>
                <w:iCs/>
                <w:lang w:val="lt-LT" w:eastAsia="en-GB"/>
              </w:rPr>
              <w:lastRenderedPageBreak/>
              <w:t xml:space="preserve">arba jie būtų atmesti, gali būti pateikiamas lygiavertis objektas nurodytajam. </w:t>
            </w:r>
            <w:r w:rsidRPr="00F630FB">
              <w:rPr>
                <w:rFonts w:eastAsia="Times New Roman" w:cs="Times New Roman"/>
                <w:b/>
                <w:bCs/>
                <w:i/>
                <w:iCs/>
                <w:lang w:val="lt-LT" w:eastAsia="en-GB"/>
              </w:rPr>
              <w:t>Tiekėjai gali siūlyti geresnių charakteristikų pirkimo objektą</w:t>
            </w:r>
            <w:r w:rsidRPr="00F630FB">
              <w:rPr>
                <w:rFonts w:eastAsia="Times New Roman" w:cs="Times New Roman"/>
                <w:i/>
                <w:iCs/>
                <w:lang w:val="lt-LT" w:eastAsia="en-GB"/>
              </w:rPr>
              <w:t>. Lygiavertiškumo įrodymas yra tiekėjo pareiga. Tiekėjas privalo bet kokiomis tinkamomis priemonėmis įrodyti, kad jo siūloma prekė yra lygiavertė (ar geresnių charakteristikų) ir atitinka Techninėje specifikacijoje keliamus reikalavimus.</w:t>
            </w:r>
          </w:p>
        </w:tc>
      </w:tr>
    </w:tbl>
    <w:p w14:paraId="521B6574" w14:textId="77777777" w:rsidR="00672FAC" w:rsidRDefault="00672FAC" w:rsidP="00D25CBE">
      <w:pPr>
        <w:jc w:val="both"/>
        <w:rPr>
          <w:rFonts w:eastAsia="Times New Roman"/>
          <w:b/>
          <w:bCs/>
          <w:sz w:val="22"/>
          <w:szCs w:val="22"/>
          <w:lang w:val="lt-LT" w:eastAsia="en-GB"/>
        </w:rPr>
      </w:pPr>
    </w:p>
    <w:p w14:paraId="505788AF" w14:textId="66472320" w:rsidR="000965A7" w:rsidRPr="00F630FB" w:rsidRDefault="000965A7" w:rsidP="00D25CBE">
      <w:pPr>
        <w:jc w:val="both"/>
        <w:rPr>
          <w:rFonts w:eastAsia="Times New Roman"/>
          <w:b/>
          <w:bCs/>
          <w:sz w:val="22"/>
          <w:szCs w:val="22"/>
          <w:lang w:val="lt-LT" w:eastAsia="en-GB"/>
        </w:rPr>
      </w:pPr>
      <w:r w:rsidRPr="00F630FB">
        <w:rPr>
          <w:rFonts w:eastAsia="Times New Roman"/>
          <w:b/>
          <w:bCs/>
          <w:sz w:val="22"/>
          <w:szCs w:val="22"/>
          <w:lang w:val="lt-LT" w:eastAsia="en-GB"/>
        </w:rPr>
        <w:t>*Reikalavimai dėl techninės specifikacijos pildymo:</w:t>
      </w:r>
    </w:p>
    <w:p w14:paraId="0169C565" w14:textId="77777777" w:rsidR="00B1539A" w:rsidRPr="00F630FB" w:rsidRDefault="00B1539A" w:rsidP="00D25CBE">
      <w:pPr>
        <w:jc w:val="both"/>
        <w:rPr>
          <w:rFonts w:eastAsia="Times New Roman"/>
          <w:b/>
          <w:bCs/>
          <w:sz w:val="22"/>
          <w:szCs w:val="22"/>
          <w:lang w:val="lt-LT" w:eastAsia="en-GB"/>
        </w:rPr>
      </w:pPr>
    </w:p>
    <w:p w14:paraId="3348AFBB" w14:textId="293722B0" w:rsidR="000965A7" w:rsidRPr="00F630FB" w:rsidRDefault="000965A7" w:rsidP="000965A7">
      <w:pPr>
        <w:pStyle w:val="Sraopastraipa"/>
        <w:numPr>
          <w:ilvl w:val="0"/>
          <w:numId w:val="40"/>
        </w:numPr>
        <w:jc w:val="both"/>
        <w:rPr>
          <w:rFonts w:eastAsia="Times New Roman"/>
          <w:b/>
          <w:bCs/>
          <w:sz w:val="22"/>
          <w:szCs w:val="22"/>
          <w:lang w:val="lt-LT" w:eastAsia="en-GB"/>
        </w:rPr>
      </w:pPr>
      <w:r w:rsidRPr="00F630FB">
        <w:rPr>
          <w:sz w:val="22"/>
          <w:szCs w:val="22"/>
          <w:lang w:val="lt-LT"/>
        </w:rPr>
        <w:t xml:space="preserve">Tiekėjas turi nurodyti </w:t>
      </w:r>
      <w:r w:rsidRPr="00F630FB">
        <w:rPr>
          <w:b/>
          <w:bCs/>
          <w:sz w:val="22"/>
          <w:szCs w:val="22"/>
          <w:lang w:val="lt-LT"/>
        </w:rPr>
        <w:t>konkrečias</w:t>
      </w:r>
      <w:r w:rsidRPr="00F630FB">
        <w:rPr>
          <w:sz w:val="22"/>
          <w:szCs w:val="22"/>
          <w:lang w:val="lt-LT"/>
        </w:rPr>
        <w:t xml:space="preserve"> siūlomo baldo technines charakteristikas ir jų reikšmes taip tiksliai</w:t>
      </w:r>
      <w:r w:rsidR="00C56A36" w:rsidRPr="00F630FB">
        <w:rPr>
          <w:sz w:val="22"/>
          <w:szCs w:val="22"/>
          <w:lang w:val="lt-LT"/>
        </w:rPr>
        <w:t xml:space="preserve"> ir išsamiai</w:t>
      </w:r>
      <w:r w:rsidRPr="00F630FB">
        <w:rPr>
          <w:sz w:val="22"/>
          <w:szCs w:val="22"/>
          <w:lang w:val="lt-LT"/>
        </w:rPr>
        <w:t xml:space="preserve">, kaip reikalaujama stulpelyje „Reikalaujamos techninės charakteristikos“. </w:t>
      </w:r>
    </w:p>
    <w:p w14:paraId="3716DD05" w14:textId="77777777" w:rsidR="000965A7" w:rsidRPr="00F630FB" w:rsidRDefault="000965A7" w:rsidP="000965A7">
      <w:pPr>
        <w:pStyle w:val="Sraopastraipa"/>
        <w:ind w:left="1440"/>
        <w:jc w:val="both"/>
        <w:rPr>
          <w:sz w:val="22"/>
          <w:szCs w:val="22"/>
          <w:lang w:val="lt-LT"/>
        </w:rPr>
      </w:pPr>
      <w:r w:rsidRPr="00F630FB">
        <w:rPr>
          <w:sz w:val="22"/>
          <w:szCs w:val="22"/>
          <w:lang w:val="lt-LT"/>
        </w:rPr>
        <w:t xml:space="preserve">Kai reikalavimas gali būti išreiškiamas konkrečia reikšme, tiekėjas turi nurodyti konkrečią siūlomą reikšmę, o ne tik atkartoti techninės specifikacijos reikalavimą. </w:t>
      </w:r>
    </w:p>
    <w:p w14:paraId="120F4D2B" w14:textId="77777777" w:rsidR="000965A7" w:rsidRPr="00F630FB" w:rsidRDefault="000965A7" w:rsidP="000965A7">
      <w:pPr>
        <w:pStyle w:val="Sraopastraipa"/>
        <w:ind w:left="1440"/>
        <w:jc w:val="both"/>
        <w:rPr>
          <w:sz w:val="22"/>
          <w:szCs w:val="22"/>
          <w:lang w:val="lt-LT"/>
        </w:rPr>
      </w:pPr>
      <w:r w:rsidRPr="00F630FB">
        <w:rPr>
          <w:sz w:val="22"/>
          <w:szCs w:val="22"/>
          <w:lang w:val="lt-LT"/>
        </w:rPr>
        <w:t>Kai dėl nestandartinio baldo pobūdžio konkretūs sprendiniai, dokumentai, spalvos ar darbo brėžiniai bus galutinai derinami sutarties vykdymo metu, tiekėjas turi nurodyti aiškų įsipareigojimą atitikti reikalavimą ir pateikti / suderinti atitinkamus dokumentus sutarties vykdymo metu iki gamybos pradžios.</w:t>
      </w:r>
    </w:p>
    <w:p w14:paraId="5F6948B9" w14:textId="77777777" w:rsidR="000965A7" w:rsidRPr="00F630FB" w:rsidRDefault="000965A7" w:rsidP="000965A7">
      <w:pPr>
        <w:pStyle w:val="Sraopastraipa"/>
        <w:ind w:left="1440"/>
        <w:jc w:val="both"/>
        <w:rPr>
          <w:b/>
          <w:bCs/>
          <w:sz w:val="22"/>
          <w:szCs w:val="22"/>
          <w:lang w:val="lt-LT"/>
        </w:rPr>
      </w:pPr>
      <w:r w:rsidRPr="00F630FB">
        <w:rPr>
          <w:b/>
          <w:bCs/>
          <w:sz w:val="22"/>
          <w:szCs w:val="22"/>
          <w:lang w:val="lt-LT"/>
        </w:rPr>
        <w:t xml:space="preserve">Pavyzdžiui, </w:t>
      </w:r>
    </w:p>
    <w:p w14:paraId="1639B4F6" w14:textId="77777777" w:rsidR="00B1539A" w:rsidRPr="00F630FB" w:rsidRDefault="000965A7" w:rsidP="00B1539A">
      <w:pPr>
        <w:pStyle w:val="Sraopastraipa"/>
        <w:ind w:left="1440"/>
        <w:jc w:val="both"/>
        <w:rPr>
          <w:sz w:val="22"/>
          <w:szCs w:val="22"/>
          <w:lang w:val="lt-LT"/>
        </w:rPr>
      </w:pPr>
      <w:r w:rsidRPr="00F630FB">
        <w:rPr>
          <w:i/>
          <w:iCs/>
          <w:sz w:val="22"/>
          <w:szCs w:val="22"/>
          <w:lang w:val="lt-LT"/>
        </w:rPr>
        <w:t>Yra reikalavimas</w:t>
      </w:r>
      <w:r w:rsidRPr="00F630FB">
        <w:rPr>
          <w:sz w:val="22"/>
          <w:szCs w:val="22"/>
          <w:lang w:val="lt-LT"/>
        </w:rPr>
        <w:t xml:space="preserve">: „Visi fasadai bei atvirų nišų briaunos kantuojamos </w:t>
      </w:r>
      <w:r w:rsidRPr="00F630FB">
        <w:rPr>
          <w:b/>
          <w:bCs/>
          <w:sz w:val="22"/>
          <w:szCs w:val="22"/>
          <w:lang w:val="lt-LT"/>
        </w:rPr>
        <w:t>ne mažiau kaip 0,8 mm</w:t>
      </w:r>
      <w:r w:rsidRPr="00F630FB">
        <w:rPr>
          <w:sz w:val="22"/>
          <w:szCs w:val="22"/>
          <w:lang w:val="lt-LT"/>
        </w:rPr>
        <w:t xml:space="preserve"> </w:t>
      </w:r>
      <w:r w:rsidRPr="00F630FB">
        <w:rPr>
          <w:b/>
          <w:bCs/>
          <w:sz w:val="22"/>
          <w:szCs w:val="22"/>
          <w:lang w:val="lt-LT"/>
        </w:rPr>
        <w:t>PVC/ABS arba lygiaverte briauna.</w:t>
      </w:r>
      <w:r w:rsidRPr="00F630FB">
        <w:rPr>
          <w:sz w:val="22"/>
          <w:szCs w:val="22"/>
          <w:lang w:val="lt-LT"/>
        </w:rPr>
        <w:t>“</w:t>
      </w:r>
    </w:p>
    <w:p w14:paraId="1DAC001D" w14:textId="2137DB25" w:rsidR="00B1539A" w:rsidRPr="00F630FB" w:rsidRDefault="000965A7" w:rsidP="00B1539A">
      <w:pPr>
        <w:pStyle w:val="Sraopastraipa"/>
        <w:ind w:left="1440"/>
        <w:jc w:val="both"/>
        <w:rPr>
          <w:sz w:val="22"/>
          <w:szCs w:val="22"/>
          <w:lang w:val="lt-LT"/>
        </w:rPr>
      </w:pPr>
      <w:r w:rsidRPr="00F630FB">
        <w:rPr>
          <w:i/>
          <w:iCs/>
          <w:sz w:val="22"/>
          <w:szCs w:val="22"/>
          <w:lang w:val="lt-LT"/>
        </w:rPr>
        <w:t>Tiekėjas turi nurodyti</w:t>
      </w:r>
      <w:r w:rsidRPr="00F630FB">
        <w:rPr>
          <w:sz w:val="22"/>
          <w:szCs w:val="22"/>
          <w:lang w:val="lt-LT"/>
        </w:rPr>
        <w:t xml:space="preserve">: „Visi fasadai bei atvirų nišų briaunos kantuojamos </w:t>
      </w:r>
      <w:r w:rsidRPr="00F630FB">
        <w:rPr>
          <w:b/>
          <w:bCs/>
          <w:sz w:val="22"/>
          <w:szCs w:val="22"/>
          <w:lang w:val="lt-LT"/>
        </w:rPr>
        <w:t>0,8 mm PVC/ABS briauna</w:t>
      </w:r>
      <w:r w:rsidRPr="00F630FB">
        <w:rPr>
          <w:sz w:val="22"/>
          <w:szCs w:val="22"/>
          <w:lang w:val="lt-LT"/>
        </w:rPr>
        <w:t xml:space="preserve">.“ (t. y. nurodomas </w:t>
      </w:r>
      <w:r w:rsidR="007E5084" w:rsidRPr="00F630FB">
        <w:rPr>
          <w:sz w:val="22"/>
          <w:szCs w:val="22"/>
          <w:lang w:val="lt-LT"/>
        </w:rPr>
        <w:t xml:space="preserve">konkretus </w:t>
      </w:r>
      <w:r w:rsidRPr="00F630FB">
        <w:rPr>
          <w:sz w:val="22"/>
          <w:szCs w:val="22"/>
          <w:lang w:val="lt-LT"/>
        </w:rPr>
        <w:t xml:space="preserve">siūlomas storis ir </w:t>
      </w:r>
      <w:r w:rsidR="007E5084" w:rsidRPr="00F630FB">
        <w:rPr>
          <w:sz w:val="22"/>
          <w:szCs w:val="22"/>
          <w:lang w:val="lt-LT"/>
        </w:rPr>
        <w:t xml:space="preserve">konkreti </w:t>
      </w:r>
      <w:r w:rsidRPr="00F630FB">
        <w:rPr>
          <w:sz w:val="22"/>
          <w:szCs w:val="22"/>
          <w:lang w:val="lt-LT"/>
        </w:rPr>
        <w:t>medžiaga).</w:t>
      </w:r>
    </w:p>
    <w:p w14:paraId="4273C967" w14:textId="77777777" w:rsidR="00B1539A" w:rsidRPr="00F630FB" w:rsidRDefault="000965A7" w:rsidP="00B1539A">
      <w:pPr>
        <w:pStyle w:val="Sraopastraipa"/>
        <w:ind w:left="1440"/>
        <w:jc w:val="both"/>
        <w:rPr>
          <w:sz w:val="22"/>
          <w:szCs w:val="22"/>
          <w:lang w:val="lt-LT"/>
        </w:rPr>
      </w:pPr>
      <w:r w:rsidRPr="00F630FB">
        <w:rPr>
          <w:i/>
          <w:iCs/>
          <w:sz w:val="22"/>
          <w:szCs w:val="22"/>
          <w:lang w:val="lt-LT"/>
        </w:rPr>
        <w:t>Yra reikalavimas</w:t>
      </w:r>
      <w:r w:rsidRPr="00F630FB">
        <w:rPr>
          <w:sz w:val="22"/>
          <w:szCs w:val="22"/>
          <w:lang w:val="lt-LT"/>
        </w:rPr>
        <w:t>: „Tiekėjas sutarties vykdymo metu turės pasiūlyti rinktis spalvas LMDP plokštėms ar lygiavertės medžiagos plokštėms iš ne mažiau kaip 5 geltono atspalvio, ne mažiau kaip 5 žalio atspalvio, ne mažiau kaip 5 medžio imitacijos atspalvio. Gaminio spalva turi būti derinama su užsakovu sutarties vykdymo metu.“</w:t>
      </w:r>
    </w:p>
    <w:p w14:paraId="7F23A952" w14:textId="77777777" w:rsidR="00B1539A" w:rsidRPr="00F630FB" w:rsidRDefault="000965A7" w:rsidP="00B1539A">
      <w:pPr>
        <w:pStyle w:val="Sraopastraipa"/>
        <w:ind w:left="1440"/>
        <w:jc w:val="both"/>
        <w:rPr>
          <w:sz w:val="22"/>
          <w:szCs w:val="22"/>
          <w:lang w:val="lt-LT"/>
        </w:rPr>
      </w:pPr>
      <w:r w:rsidRPr="00F630FB">
        <w:rPr>
          <w:i/>
          <w:iCs/>
          <w:sz w:val="22"/>
          <w:szCs w:val="22"/>
          <w:lang w:val="lt-LT"/>
        </w:rPr>
        <w:t>Tiekėjas turi nurodyti</w:t>
      </w:r>
      <w:r w:rsidRPr="00F630FB">
        <w:rPr>
          <w:sz w:val="22"/>
          <w:szCs w:val="22"/>
          <w:lang w:val="lt-LT"/>
        </w:rPr>
        <w:t xml:space="preserve">: „Tiekėjas sutarties vykdymo metu iki gamybos pradžios užsakovo derinimui </w:t>
      </w:r>
      <w:r w:rsidRPr="00F630FB">
        <w:rPr>
          <w:b/>
          <w:bCs/>
          <w:sz w:val="22"/>
          <w:szCs w:val="22"/>
          <w:lang w:val="lt-LT"/>
        </w:rPr>
        <w:t>pateiks</w:t>
      </w:r>
      <w:r w:rsidRPr="00F630FB">
        <w:rPr>
          <w:sz w:val="22"/>
          <w:szCs w:val="22"/>
          <w:lang w:val="lt-LT"/>
        </w:rPr>
        <w:t xml:space="preserve"> ne mažiau kaip 5 geltono atspalvio, 5 žalio atspalvio ir 5 medžio imitacijos atspalvio LMDP plokštės spalvų / dekorų variantus.“</w:t>
      </w:r>
    </w:p>
    <w:p w14:paraId="5341EBA9" w14:textId="77777777" w:rsidR="00B1539A" w:rsidRPr="00F630FB" w:rsidRDefault="00B1539A" w:rsidP="00B1539A">
      <w:pPr>
        <w:pStyle w:val="Sraopastraipa"/>
        <w:ind w:left="1440"/>
        <w:jc w:val="both"/>
        <w:rPr>
          <w:sz w:val="22"/>
          <w:szCs w:val="22"/>
          <w:lang w:val="lt-LT"/>
        </w:rPr>
      </w:pPr>
    </w:p>
    <w:p w14:paraId="34F1215F" w14:textId="77777777" w:rsidR="003158BF" w:rsidRPr="00F630FB" w:rsidRDefault="003158BF" w:rsidP="003158BF">
      <w:pPr>
        <w:shd w:val="clear" w:color="auto" w:fill="FFFFFF"/>
        <w:jc w:val="center"/>
        <w:rPr>
          <w:rFonts w:eastAsia="Times New Roman"/>
          <w:sz w:val="22"/>
          <w:szCs w:val="22"/>
          <w:lang w:val="lt-LT" w:eastAsia="en-GB"/>
        </w:rPr>
      </w:pPr>
    </w:p>
    <w:p w14:paraId="2199F66E" w14:textId="77777777" w:rsidR="003158BF" w:rsidRPr="00F630FB" w:rsidRDefault="003158BF" w:rsidP="003158BF">
      <w:pPr>
        <w:suppressAutoHyphens/>
        <w:autoSpaceDN w:val="0"/>
        <w:jc w:val="both"/>
        <w:textAlignment w:val="baseline"/>
        <w:rPr>
          <w:rFonts w:eastAsia="Times New Roman"/>
          <w:sz w:val="22"/>
          <w:szCs w:val="22"/>
          <w:lang w:val="lt-LT"/>
        </w:rPr>
      </w:pPr>
    </w:p>
    <w:tbl>
      <w:tblPr>
        <w:tblW w:w="14127" w:type="dxa"/>
        <w:tblLayout w:type="fixed"/>
        <w:tblLook w:val="04A0" w:firstRow="1" w:lastRow="0" w:firstColumn="1" w:lastColumn="0" w:noHBand="0" w:noVBand="1"/>
      </w:tblPr>
      <w:tblGrid>
        <w:gridCol w:w="5154"/>
        <w:gridCol w:w="430"/>
        <w:gridCol w:w="3512"/>
        <w:gridCol w:w="348"/>
        <w:gridCol w:w="4683"/>
      </w:tblGrid>
      <w:tr w:rsidR="003158BF" w:rsidRPr="00F630FB" w14:paraId="5410506A" w14:textId="77777777" w:rsidTr="00C42CAF">
        <w:trPr>
          <w:trHeight w:val="86"/>
        </w:trPr>
        <w:tc>
          <w:tcPr>
            <w:tcW w:w="5154" w:type="dxa"/>
            <w:tcBorders>
              <w:top w:val="single" w:sz="4" w:space="0" w:color="auto"/>
              <w:left w:val="nil"/>
              <w:bottom w:val="nil"/>
              <w:right w:val="nil"/>
            </w:tcBorders>
          </w:tcPr>
          <w:p w14:paraId="2A8FA74A" w14:textId="77777777" w:rsidR="003158BF" w:rsidRPr="00F630FB" w:rsidRDefault="003158BF" w:rsidP="00C42CAF">
            <w:pPr>
              <w:suppressAutoHyphens/>
              <w:autoSpaceDN w:val="0"/>
              <w:snapToGrid w:val="0"/>
              <w:jc w:val="center"/>
              <w:textAlignment w:val="baseline"/>
              <w:rPr>
                <w:rFonts w:eastAsia="Times New Roman"/>
                <w:position w:val="6"/>
                <w:sz w:val="22"/>
                <w:szCs w:val="22"/>
                <w:lang w:val="lt-LT"/>
              </w:rPr>
            </w:pPr>
            <w:r w:rsidRPr="00F630FB">
              <w:rPr>
                <w:rFonts w:eastAsia="Times New Roman"/>
                <w:position w:val="6"/>
                <w:sz w:val="22"/>
                <w:szCs w:val="22"/>
                <w:lang w:val="lt-LT"/>
              </w:rPr>
              <w:t>(Tiekėjo arba jo įgalioto asmens pareigų pavadinimas)</w:t>
            </w:r>
          </w:p>
        </w:tc>
        <w:tc>
          <w:tcPr>
            <w:tcW w:w="430" w:type="dxa"/>
          </w:tcPr>
          <w:p w14:paraId="641186BD" w14:textId="77777777" w:rsidR="003158BF" w:rsidRPr="00F630FB" w:rsidRDefault="003158BF" w:rsidP="00C42CAF">
            <w:pPr>
              <w:suppressAutoHyphens/>
              <w:autoSpaceDN w:val="0"/>
              <w:ind w:right="-1"/>
              <w:jc w:val="center"/>
              <w:textAlignment w:val="baseline"/>
              <w:rPr>
                <w:rFonts w:eastAsia="Calibri"/>
                <w:sz w:val="22"/>
                <w:szCs w:val="22"/>
                <w:lang w:val="lt-LT"/>
              </w:rPr>
            </w:pPr>
          </w:p>
        </w:tc>
        <w:tc>
          <w:tcPr>
            <w:tcW w:w="3512" w:type="dxa"/>
            <w:tcBorders>
              <w:top w:val="single" w:sz="4" w:space="0" w:color="auto"/>
              <w:left w:val="nil"/>
              <w:bottom w:val="nil"/>
              <w:right w:val="nil"/>
            </w:tcBorders>
          </w:tcPr>
          <w:p w14:paraId="0F6AFE18" w14:textId="77777777" w:rsidR="003158BF" w:rsidRPr="00F630FB" w:rsidRDefault="003158BF" w:rsidP="00C42CAF">
            <w:pPr>
              <w:suppressAutoHyphens/>
              <w:autoSpaceDN w:val="0"/>
              <w:ind w:right="-1"/>
              <w:jc w:val="center"/>
              <w:textAlignment w:val="baseline"/>
              <w:rPr>
                <w:rFonts w:eastAsia="Calibri"/>
                <w:sz w:val="22"/>
                <w:szCs w:val="22"/>
                <w:lang w:val="lt-LT"/>
              </w:rPr>
            </w:pPr>
            <w:r w:rsidRPr="00F630FB">
              <w:rPr>
                <w:rFonts w:eastAsia="Calibri"/>
                <w:position w:val="6"/>
                <w:sz w:val="22"/>
                <w:szCs w:val="22"/>
                <w:lang w:val="lt-LT"/>
              </w:rPr>
              <w:t>(Parašas)</w:t>
            </w:r>
          </w:p>
        </w:tc>
        <w:tc>
          <w:tcPr>
            <w:tcW w:w="348" w:type="dxa"/>
          </w:tcPr>
          <w:p w14:paraId="16A294BF" w14:textId="77777777" w:rsidR="003158BF" w:rsidRPr="00F630FB" w:rsidRDefault="003158BF" w:rsidP="00C42CAF">
            <w:pPr>
              <w:suppressAutoHyphens/>
              <w:autoSpaceDN w:val="0"/>
              <w:ind w:right="-1"/>
              <w:jc w:val="center"/>
              <w:textAlignment w:val="baseline"/>
              <w:rPr>
                <w:rFonts w:eastAsia="Calibri"/>
                <w:sz w:val="22"/>
                <w:szCs w:val="22"/>
                <w:lang w:val="lt-LT"/>
              </w:rPr>
            </w:pPr>
          </w:p>
        </w:tc>
        <w:tc>
          <w:tcPr>
            <w:tcW w:w="4683" w:type="dxa"/>
            <w:tcBorders>
              <w:top w:val="single" w:sz="4" w:space="0" w:color="auto"/>
              <w:left w:val="nil"/>
              <w:bottom w:val="nil"/>
            </w:tcBorders>
          </w:tcPr>
          <w:p w14:paraId="76311570" w14:textId="77777777" w:rsidR="003158BF" w:rsidRPr="00F630FB" w:rsidRDefault="003158BF" w:rsidP="00C42CAF">
            <w:pPr>
              <w:suppressAutoHyphens/>
              <w:autoSpaceDN w:val="0"/>
              <w:ind w:right="-1"/>
              <w:jc w:val="center"/>
              <w:textAlignment w:val="baseline"/>
              <w:rPr>
                <w:rFonts w:eastAsia="Calibri"/>
                <w:sz w:val="22"/>
                <w:szCs w:val="22"/>
                <w:lang w:val="lt-LT"/>
              </w:rPr>
            </w:pPr>
            <w:r w:rsidRPr="00F630FB">
              <w:rPr>
                <w:rFonts w:eastAsia="Calibri"/>
                <w:position w:val="6"/>
                <w:sz w:val="22"/>
                <w:szCs w:val="22"/>
                <w:lang w:val="lt-LT"/>
              </w:rPr>
              <w:t>(Vardas ir pavardė)</w:t>
            </w:r>
          </w:p>
        </w:tc>
      </w:tr>
    </w:tbl>
    <w:p w14:paraId="5BAE589F" w14:textId="15E42B64" w:rsidR="0060246C" w:rsidRPr="00F630FB" w:rsidRDefault="0060246C" w:rsidP="00FD2F8C">
      <w:pPr>
        <w:pStyle w:val="Body2"/>
        <w:rPr>
          <w:rFonts w:cs="Times New Roman"/>
          <w:b/>
          <w:bCs/>
          <w:color w:val="000000" w:themeColor="text1"/>
          <w:lang w:val="lt-LT"/>
        </w:rPr>
      </w:pPr>
    </w:p>
    <w:sectPr w:rsidR="0060246C" w:rsidRPr="00F630FB" w:rsidSect="00F27425">
      <w:pgSz w:w="16838" w:h="11906" w:orient="landscape"/>
      <w:pgMar w:top="1077" w:right="1440" w:bottom="82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EC74A" w14:textId="77777777" w:rsidR="00ED177F" w:rsidRDefault="00ED177F" w:rsidP="00202761">
      <w:r>
        <w:separator/>
      </w:r>
    </w:p>
  </w:endnote>
  <w:endnote w:type="continuationSeparator" w:id="0">
    <w:p w14:paraId="1F690111" w14:textId="77777777" w:rsidR="00ED177F" w:rsidRDefault="00ED177F" w:rsidP="0020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1831" w14:textId="77777777" w:rsidR="00ED177F" w:rsidRDefault="00ED177F" w:rsidP="00202761">
      <w:r>
        <w:separator/>
      </w:r>
    </w:p>
  </w:footnote>
  <w:footnote w:type="continuationSeparator" w:id="0">
    <w:p w14:paraId="4A658BBF" w14:textId="77777777" w:rsidR="00ED177F" w:rsidRDefault="00ED177F" w:rsidP="00202761">
      <w:r>
        <w:continuationSeparator/>
      </w:r>
    </w:p>
  </w:footnote>
  <w:footnote w:id="1">
    <w:p w14:paraId="7C46B251" w14:textId="77777777" w:rsidR="00202761" w:rsidRPr="005B1E2E" w:rsidRDefault="00202761" w:rsidP="00202761">
      <w:pPr>
        <w:pStyle w:val="Default"/>
        <w:jc w:val="both"/>
        <w:rPr>
          <w:color w:val="auto"/>
          <w:lang w:val="lt-LT"/>
        </w:rPr>
      </w:pPr>
      <w:r>
        <w:rPr>
          <w:rStyle w:val="Puslapioinaosnuoroda"/>
        </w:rPr>
        <w:footnoteRef/>
      </w:r>
      <w:r w:rsidRPr="005B1E2E">
        <w:rPr>
          <w:lang w:val="lt-LT"/>
        </w:rPr>
        <w:t xml:space="preserve"> </w:t>
      </w:r>
      <w:r w:rsidRPr="005B1E2E">
        <w:rPr>
          <w:sz w:val="20"/>
          <w:szCs w:val="20"/>
          <w:lang w:val="lt-LT"/>
        </w:rPr>
        <w:t>Grupinė, arba antrinė, pakuotė – pakuotė, kurioje vartotojams ar gaminio naudotojams pateikiama tam tikra grupė prekinių vienetų ar kuri naudojama prekių atsargoms papildyti. Grupinę pakuotę galima pašalinti nepažeidus gaminio (</w:t>
      </w:r>
      <w:r w:rsidRPr="00954F78">
        <w:rPr>
          <w:sz w:val="20"/>
          <w:szCs w:val="20"/>
          <w:lang w:val="lt-LT"/>
        </w:rPr>
        <w:t>Lietuvos Respublikos pakuočių ir pakuočių atliekų tvarkymo įstatymo</w:t>
      </w:r>
      <w:r w:rsidRPr="005B1E2E">
        <w:rPr>
          <w:color w:val="0462C1"/>
          <w:sz w:val="20"/>
          <w:szCs w:val="20"/>
          <w:lang w:val="lt-LT"/>
        </w:rPr>
        <w:t xml:space="preserve"> </w:t>
      </w:r>
      <w:r w:rsidRPr="005B1E2E">
        <w:rPr>
          <w:sz w:val="20"/>
          <w:szCs w:val="20"/>
          <w:lang w:val="lt-LT"/>
        </w:rPr>
        <w:t xml:space="preserve">2 straipsnio 5 dalis). </w:t>
      </w:r>
    </w:p>
  </w:footnote>
  <w:footnote w:id="2">
    <w:p w14:paraId="0FDE07E9" w14:textId="634F47CD" w:rsidR="00DF377D" w:rsidRPr="00DF377D" w:rsidRDefault="00DF377D" w:rsidP="00DF377D">
      <w:pPr>
        <w:pStyle w:val="Default"/>
        <w:jc w:val="both"/>
        <w:rPr>
          <w:color w:val="auto"/>
          <w:sz w:val="20"/>
          <w:szCs w:val="20"/>
          <w:lang w:val="lt-LT"/>
        </w:rPr>
      </w:pPr>
      <w:r>
        <w:rPr>
          <w:rStyle w:val="Puslapioinaosnuoroda"/>
        </w:rPr>
        <w:footnoteRef/>
      </w:r>
      <w:r w:rsidRPr="005B1E2E">
        <w:rPr>
          <w:lang w:val="lt-LT"/>
        </w:rPr>
        <w:t xml:space="preserve"> </w:t>
      </w:r>
      <w:r w:rsidRPr="00DF377D">
        <w:rPr>
          <w:sz w:val="20"/>
          <w:szCs w:val="20"/>
          <w:lang w:val="lt-LT" w:eastAsia="en-GB"/>
        </w:rPr>
        <w:t>https://aaa.lrv.lt/lt/veiklos-sritys/atliekos/atlieku-tvarkytojai/atlieku-tvarkytojai-turintys-teise-israsyti-gaminiu-ir-ar-pakuociu-atlieku-sutvarkyma-irodancius-dokumentus/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304"/>
    <w:multiLevelType w:val="multilevel"/>
    <w:tmpl w:val="4AD8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60CB6"/>
    <w:multiLevelType w:val="hybridMultilevel"/>
    <w:tmpl w:val="BD46D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CA4334"/>
    <w:multiLevelType w:val="multilevel"/>
    <w:tmpl w:val="D902CDC8"/>
    <w:lvl w:ilvl="0">
      <w:start w:val="5"/>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 w15:restartNumberingAfterBreak="0">
    <w:nsid w:val="0ED65D8C"/>
    <w:multiLevelType w:val="multilevel"/>
    <w:tmpl w:val="041A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06FF0"/>
    <w:multiLevelType w:val="hybridMultilevel"/>
    <w:tmpl w:val="7C5C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D3ED0"/>
    <w:multiLevelType w:val="hybridMultilevel"/>
    <w:tmpl w:val="EF541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145B86"/>
    <w:multiLevelType w:val="hybridMultilevel"/>
    <w:tmpl w:val="088E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DD0695"/>
    <w:multiLevelType w:val="hybridMultilevel"/>
    <w:tmpl w:val="4A4C9C5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0" w15:restartNumberingAfterBreak="0">
    <w:nsid w:val="22096A4F"/>
    <w:multiLevelType w:val="hybridMultilevel"/>
    <w:tmpl w:val="769A8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A1C76"/>
    <w:multiLevelType w:val="hybridMultilevel"/>
    <w:tmpl w:val="7BBAF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51E75"/>
    <w:multiLevelType w:val="multilevel"/>
    <w:tmpl w:val="295865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4" w15:restartNumberingAfterBreak="0">
    <w:nsid w:val="2F6C059E"/>
    <w:multiLevelType w:val="multilevel"/>
    <w:tmpl w:val="75F8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CE7C0A"/>
    <w:multiLevelType w:val="hybridMultilevel"/>
    <w:tmpl w:val="E130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84154"/>
    <w:multiLevelType w:val="hybridMultilevel"/>
    <w:tmpl w:val="F7A6448A"/>
    <w:lvl w:ilvl="0" w:tplc="F70C12D0">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9A24B6"/>
    <w:multiLevelType w:val="hybridMultilevel"/>
    <w:tmpl w:val="A358111E"/>
    <w:lvl w:ilvl="0" w:tplc="865E245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4061FE"/>
    <w:multiLevelType w:val="hybridMultilevel"/>
    <w:tmpl w:val="4CB0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82BCE"/>
    <w:multiLevelType w:val="hybridMultilevel"/>
    <w:tmpl w:val="8DF20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662F19"/>
    <w:multiLevelType w:val="hybridMultilevel"/>
    <w:tmpl w:val="08F6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31A95"/>
    <w:multiLevelType w:val="hybridMultilevel"/>
    <w:tmpl w:val="51AEEA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CE3B4A"/>
    <w:multiLevelType w:val="multilevel"/>
    <w:tmpl w:val="93C4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2A3E88"/>
    <w:multiLevelType w:val="hybridMultilevel"/>
    <w:tmpl w:val="41F82B9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A535BE"/>
    <w:multiLevelType w:val="hybridMultilevel"/>
    <w:tmpl w:val="F4F28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E3A43"/>
    <w:multiLevelType w:val="hybridMultilevel"/>
    <w:tmpl w:val="84C87F88"/>
    <w:lvl w:ilvl="0" w:tplc="04270011">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165DC8"/>
    <w:multiLevelType w:val="hybridMultilevel"/>
    <w:tmpl w:val="36DE2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AB7C4E"/>
    <w:multiLevelType w:val="hybridMultilevel"/>
    <w:tmpl w:val="ECC26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5D599B"/>
    <w:multiLevelType w:val="multilevel"/>
    <w:tmpl w:val="C810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934FAE"/>
    <w:multiLevelType w:val="hybridMultilevel"/>
    <w:tmpl w:val="514EB31C"/>
    <w:lvl w:ilvl="0" w:tplc="E2D24320">
      <w:start w:val="1"/>
      <w:numFmt w:val="decimal"/>
      <w:lvlText w:val="%1."/>
      <w:lvlJc w:val="left"/>
      <w:pPr>
        <w:ind w:left="1440" w:hanging="360"/>
      </w:pPr>
      <w:rPr>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89B5563"/>
    <w:multiLevelType w:val="multilevel"/>
    <w:tmpl w:val="0372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E763B"/>
    <w:multiLevelType w:val="multilevel"/>
    <w:tmpl w:val="009C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34456D"/>
    <w:multiLevelType w:val="multilevel"/>
    <w:tmpl w:val="49E06E1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655710"/>
    <w:multiLevelType w:val="hybridMultilevel"/>
    <w:tmpl w:val="F896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A5C1D"/>
    <w:multiLevelType w:val="multilevel"/>
    <w:tmpl w:val="3BF6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093FF4"/>
    <w:multiLevelType w:val="multilevel"/>
    <w:tmpl w:val="A9B87036"/>
    <w:lvl w:ilvl="0">
      <w:start w:val="13"/>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771579622">
    <w:abstractNumId w:val="8"/>
  </w:num>
  <w:num w:numId="2" w16cid:durableId="448477123">
    <w:abstractNumId w:val="39"/>
  </w:num>
  <w:num w:numId="3" w16cid:durableId="1480726316">
    <w:abstractNumId w:val="3"/>
  </w:num>
  <w:num w:numId="4" w16cid:durableId="2140686198">
    <w:abstractNumId w:val="35"/>
  </w:num>
  <w:num w:numId="5" w16cid:durableId="854419193">
    <w:abstractNumId w:val="9"/>
  </w:num>
  <w:num w:numId="6" w16cid:durableId="995960073">
    <w:abstractNumId w:val="2"/>
  </w:num>
  <w:num w:numId="7" w16cid:durableId="1600405624">
    <w:abstractNumId w:val="19"/>
  </w:num>
  <w:num w:numId="8" w16cid:durableId="1555317149">
    <w:abstractNumId w:val="29"/>
  </w:num>
  <w:num w:numId="9" w16cid:durableId="1513571216">
    <w:abstractNumId w:val="34"/>
  </w:num>
  <w:num w:numId="10" w16cid:durableId="1680161303">
    <w:abstractNumId w:val="27"/>
  </w:num>
  <w:num w:numId="11" w16cid:durableId="1906408148">
    <w:abstractNumId w:val="24"/>
  </w:num>
  <w:num w:numId="12" w16cid:durableId="1416591034">
    <w:abstractNumId w:val="28"/>
  </w:num>
  <w:num w:numId="13" w16cid:durableId="795871822">
    <w:abstractNumId w:val="20"/>
  </w:num>
  <w:num w:numId="14" w16cid:durableId="1397896954">
    <w:abstractNumId w:val="17"/>
  </w:num>
  <w:num w:numId="15" w16cid:durableId="1628899982">
    <w:abstractNumId w:val="1"/>
  </w:num>
  <w:num w:numId="16" w16cid:durableId="902374896">
    <w:abstractNumId w:val="6"/>
  </w:num>
  <w:num w:numId="17" w16cid:durableId="27148672">
    <w:abstractNumId w:val="25"/>
  </w:num>
  <w:num w:numId="18" w16cid:durableId="916673302">
    <w:abstractNumId w:val="18"/>
  </w:num>
  <w:num w:numId="19" w16cid:durableId="1048604512">
    <w:abstractNumId w:val="38"/>
  </w:num>
  <w:num w:numId="20" w16cid:durableId="995378322">
    <w:abstractNumId w:val="0"/>
  </w:num>
  <w:num w:numId="21" w16cid:durableId="525483945">
    <w:abstractNumId w:val="32"/>
  </w:num>
  <w:num w:numId="22" w16cid:durableId="2135558735">
    <w:abstractNumId w:val="33"/>
  </w:num>
  <w:num w:numId="23" w16cid:durableId="1477526310">
    <w:abstractNumId w:val="4"/>
  </w:num>
  <w:num w:numId="24" w16cid:durableId="1962488725">
    <w:abstractNumId w:val="23"/>
  </w:num>
  <w:num w:numId="25" w16cid:durableId="1252350322">
    <w:abstractNumId w:val="30"/>
  </w:num>
  <w:num w:numId="26" w16cid:durableId="1084179683">
    <w:abstractNumId w:val="14"/>
  </w:num>
  <w:num w:numId="27" w16cid:durableId="947464781">
    <w:abstractNumId w:val="12"/>
  </w:num>
  <w:num w:numId="28" w16cid:durableId="1061632477">
    <w:abstractNumId w:val="16"/>
  </w:num>
  <w:num w:numId="29" w16cid:durableId="854077755">
    <w:abstractNumId w:val="26"/>
  </w:num>
  <w:num w:numId="30" w16cid:durableId="1843817518">
    <w:abstractNumId w:val="37"/>
  </w:num>
  <w:num w:numId="31" w16cid:durableId="215045235">
    <w:abstractNumId w:val="5"/>
  </w:num>
  <w:num w:numId="32" w16cid:durableId="1363049118">
    <w:abstractNumId w:val="21"/>
  </w:num>
  <w:num w:numId="33" w16cid:durableId="1286078564">
    <w:abstractNumId w:val="15"/>
  </w:num>
  <w:num w:numId="34" w16cid:durableId="1102185862">
    <w:abstractNumId w:val="10"/>
  </w:num>
  <w:num w:numId="35" w16cid:durableId="574245759">
    <w:abstractNumId w:val="7"/>
  </w:num>
  <w:num w:numId="36" w16cid:durableId="128401716">
    <w:abstractNumId w:val="11"/>
  </w:num>
  <w:num w:numId="37" w16cid:durableId="153760899">
    <w:abstractNumId w:val="3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8" w16cid:durableId="24214141">
    <w:abstractNumId w:val="36"/>
  </w:num>
  <w:num w:numId="39" w16cid:durableId="2093358723">
    <w:abstractNumId w:val="13"/>
  </w:num>
  <w:num w:numId="40" w16cid:durableId="824203789">
    <w:abstractNumId w:val="31"/>
  </w:num>
  <w:num w:numId="41" w16cid:durableId="8261701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D08"/>
    <w:rsid w:val="00007BC9"/>
    <w:rsid w:val="00017BD6"/>
    <w:rsid w:val="00020675"/>
    <w:rsid w:val="000254E0"/>
    <w:rsid w:val="000438C1"/>
    <w:rsid w:val="000454CF"/>
    <w:rsid w:val="00053344"/>
    <w:rsid w:val="00055ED6"/>
    <w:rsid w:val="0005623E"/>
    <w:rsid w:val="00061173"/>
    <w:rsid w:val="000632DA"/>
    <w:rsid w:val="0006379C"/>
    <w:rsid w:val="00075EAB"/>
    <w:rsid w:val="000812E9"/>
    <w:rsid w:val="000813ED"/>
    <w:rsid w:val="0008268E"/>
    <w:rsid w:val="000848C6"/>
    <w:rsid w:val="00091B15"/>
    <w:rsid w:val="00092F46"/>
    <w:rsid w:val="00093C86"/>
    <w:rsid w:val="00094A23"/>
    <w:rsid w:val="000965A7"/>
    <w:rsid w:val="000970BE"/>
    <w:rsid w:val="000A17FA"/>
    <w:rsid w:val="000A4891"/>
    <w:rsid w:val="000A6D73"/>
    <w:rsid w:val="000B22C3"/>
    <w:rsid w:val="000D6182"/>
    <w:rsid w:val="000D6A18"/>
    <w:rsid w:val="000E2F78"/>
    <w:rsid w:val="000E3BD5"/>
    <w:rsid w:val="000E4109"/>
    <w:rsid w:val="000F10BF"/>
    <w:rsid w:val="001013D1"/>
    <w:rsid w:val="0010475B"/>
    <w:rsid w:val="00105CEA"/>
    <w:rsid w:val="00116308"/>
    <w:rsid w:val="00120FE5"/>
    <w:rsid w:val="00125B92"/>
    <w:rsid w:val="0013095A"/>
    <w:rsid w:val="001321C7"/>
    <w:rsid w:val="00143960"/>
    <w:rsid w:val="00150DB6"/>
    <w:rsid w:val="00152733"/>
    <w:rsid w:val="00153084"/>
    <w:rsid w:val="00160CB0"/>
    <w:rsid w:val="001611AD"/>
    <w:rsid w:val="00161421"/>
    <w:rsid w:val="001620C9"/>
    <w:rsid w:val="00163E58"/>
    <w:rsid w:val="001656E6"/>
    <w:rsid w:val="00172FB0"/>
    <w:rsid w:val="00177E22"/>
    <w:rsid w:val="00191FDA"/>
    <w:rsid w:val="00193710"/>
    <w:rsid w:val="00193ADD"/>
    <w:rsid w:val="00195EDE"/>
    <w:rsid w:val="00195EF1"/>
    <w:rsid w:val="001A01C2"/>
    <w:rsid w:val="001A0885"/>
    <w:rsid w:val="001A3B04"/>
    <w:rsid w:val="001A64F7"/>
    <w:rsid w:val="001B5442"/>
    <w:rsid w:val="001B5DB0"/>
    <w:rsid w:val="001C161C"/>
    <w:rsid w:val="001C4516"/>
    <w:rsid w:val="001C52C5"/>
    <w:rsid w:val="001D2AC8"/>
    <w:rsid w:val="001D43FC"/>
    <w:rsid w:val="001D48AE"/>
    <w:rsid w:val="001D4B2E"/>
    <w:rsid w:val="001D6371"/>
    <w:rsid w:val="001F3B0C"/>
    <w:rsid w:val="00201F9C"/>
    <w:rsid w:val="00202761"/>
    <w:rsid w:val="00205328"/>
    <w:rsid w:val="00207F10"/>
    <w:rsid w:val="00212A9D"/>
    <w:rsid w:val="002151FD"/>
    <w:rsid w:val="002153C1"/>
    <w:rsid w:val="00216A13"/>
    <w:rsid w:val="0022184F"/>
    <w:rsid w:val="00223993"/>
    <w:rsid w:val="00225017"/>
    <w:rsid w:val="002250E0"/>
    <w:rsid w:val="0022614A"/>
    <w:rsid w:val="00226782"/>
    <w:rsid w:val="002267E2"/>
    <w:rsid w:val="00234190"/>
    <w:rsid w:val="00234D08"/>
    <w:rsid w:val="002368D1"/>
    <w:rsid w:val="002426EF"/>
    <w:rsid w:val="00244268"/>
    <w:rsid w:val="002453E1"/>
    <w:rsid w:val="002478E9"/>
    <w:rsid w:val="002610A6"/>
    <w:rsid w:val="00261D73"/>
    <w:rsid w:val="00271B0B"/>
    <w:rsid w:val="00282A76"/>
    <w:rsid w:val="00287DCE"/>
    <w:rsid w:val="0029163B"/>
    <w:rsid w:val="0029287E"/>
    <w:rsid w:val="002956A8"/>
    <w:rsid w:val="00296B2D"/>
    <w:rsid w:val="00296ED6"/>
    <w:rsid w:val="002A2996"/>
    <w:rsid w:val="002A481E"/>
    <w:rsid w:val="002A4AD6"/>
    <w:rsid w:val="002A5B8B"/>
    <w:rsid w:val="002B0A31"/>
    <w:rsid w:val="002B15FF"/>
    <w:rsid w:val="002B21D8"/>
    <w:rsid w:val="002C0A36"/>
    <w:rsid w:val="002C0B2D"/>
    <w:rsid w:val="002C2CB1"/>
    <w:rsid w:val="002C2D6E"/>
    <w:rsid w:val="002C4D4F"/>
    <w:rsid w:val="002C6D7A"/>
    <w:rsid w:val="002D02B4"/>
    <w:rsid w:val="002D0590"/>
    <w:rsid w:val="002D10C0"/>
    <w:rsid w:val="002D2954"/>
    <w:rsid w:val="002D4C94"/>
    <w:rsid w:val="002D5D17"/>
    <w:rsid w:val="002D63AF"/>
    <w:rsid w:val="002F43E9"/>
    <w:rsid w:val="00301ED6"/>
    <w:rsid w:val="00302C4F"/>
    <w:rsid w:val="003036AC"/>
    <w:rsid w:val="00307F00"/>
    <w:rsid w:val="00313042"/>
    <w:rsid w:val="00313B9C"/>
    <w:rsid w:val="00313CED"/>
    <w:rsid w:val="003158BF"/>
    <w:rsid w:val="00322AC9"/>
    <w:rsid w:val="00327ADE"/>
    <w:rsid w:val="00327C4C"/>
    <w:rsid w:val="003308B7"/>
    <w:rsid w:val="00342E8E"/>
    <w:rsid w:val="00344F53"/>
    <w:rsid w:val="00346E7E"/>
    <w:rsid w:val="003510B8"/>
    <w:rsid w:val="0035444E"/>
    <w:rsid w:val="0036094C"/>
    <w:rsid w:val="00360F20"/>
    <w:rsid w:val="00374556"/>
    <w:rsid w:val="00374A1D"/>
    <w:rsid w:val="003764E9"/>
    <w:rsid w:val="00383C96"/>
    <w:rsid w:val="00385E9C"/>
    <w:rsid w:val="00387206"/>
    <w:rsid w:val="003875F4"/>
    <w:rsid w:val="0039087D"/>
    <w:rsid w:val="00393E54"/>
    <w:rsid w:val="003956E3"/>
    <w:rsid w:val="003A0D1E"/>
    <w:rsid w:val="003A1D0D"/>
    <w:rsid w:val="003A2F23"/>
    <w:rsid w:val="003B1506"/>
    <w:rsid w:val="003B180E"/>
    <w:rsid w:val="003B5F80"/>
    <w:rsid w:val="003B7E54"/>
    <w:rsid w:val="003B7F3F"/>
    <w:rsid w:val="003D52D1"/>
    <w:rsid w:val="003D6F98"/>
    <w:rsid w:val="003E18D0"/>
    <w:rsid w:val="003E5130"/>
    <w:rsid w:val="003F3351"/>
    <w:rsid w:val="003F6CC3"/>
    <w:rsid w:val="004002C1"/>
    <w:rsid w:val="004012A1"/>
    <w:rsid w:val="0040151B"/>
    <w:rsid w:val="00401AEE"/>
    <w:rsid w:val="00401D0D"/>
    <w:rsid w:val="0040526B"/>
    <w:rsid w:val="004059E8"/>
    <w:rsid w:val="00405A0B"/>
    <w:rsid w:val="00406149"/>
    <w:rsid w:val="0042384A"/>
    <w:rsid w:val="00425D07"/>
    <w:rsid w:val="00427EF4"/>
    <w:rsid w:val="004304F4"/>
    <w:rsid w:val="004344D8"/>
    <w:rsid w:val="004465D3"/>
    <w:rsid w:val="00455563"/>
    <w:rsid w:val="004603C3"/>
    <w:rsid w:val="004654C7"/>
    <w:rsid w:val="0047347B"/>
    <w:rsid w:val="004741EA"/>
    <w:rsid w:val="0048303B"/>
    <w:rsid w:val="004912C6"/>
    <w:rsid w:val="004915D1"/>
    <w:rsid w:val="00491C31"/>
    <w:rsid w:val="004935C1"/>
    <w:rsid w:val="004B2280"/>
    <w:rsid w:val="004B31E3"/>
    <w:rsid w:val="004B4D9A"/>
    <w:rsid w:val="004C024A"/>
    <w:rsid w:val="004C7620"/>
    <w:rsid w:val="004D2B5A"/>
    <w:rsid w:val="004D7B67"/>
    <w:rsid w:val="004E2D6C"/>
    <w:rsid w:val="004E2ED9"/>
    <w:rsid w:val="004E5CB0"/>
    <w:rsid w:val="004F4162"/>
    <w:rsid w:val="004F4649"/>
    <w:rsid w:val="0050070C"/>
    <w:rsid w:val="005030C4"/>
    <w:rsid w:val="0050678A"/>
    <w:rsid w:val="0051165C"/>
    <w:rsid w:val="00511FC0"/>
    <w:rsid w:val="005127B5"/>
    <w:rsid w:val="005172E9"/>
    <w:rsid w:val="00524EC3"/>
    <w:rsid w:val="00526579"/>
    <w:rsid w:val="00531188"/>
    <w:rsid w:val="0053284A"/>
    <w:rsid w:val="0054392C"/>
    <w:rsid w:val="00544E3E"/>
    <w:rsid w:val="00545AE3"/>
    <w:rsid w:val="005526D2"/>
    <w:rsid w:val="005530D9"/>
    <w:rsid w:val="00553602"/>
    <w:rsid w:val="00566DCF"/>
    <w:rsid w:val="00573EAA"/>
    <w:rsid w:val="00576B4E"/>
    <w:rsid w:val="00585CFF"/>
    <w:rsid w:val="005A0D85"/>
    <w:rsid w:val="005A143B"/>
    <w:rsid w:val="005A6C06"/>
    <w:rsid w:val="005B2E81"/>
    <w:rsid w:val="005C0746"/>
    <w:rsid w:val="005C3004"/>
    <w:rsid w:val="005C4450"/>
    <w:rsid w:val="005C507B"/>
    <w:rsid w:val="005C5B56"/>
    <w:rsid w:val="005C5DA8"/>
    <w:rsid w:val="005D06B5"/>
    <w:rsid w:val="005D087E"/>
    <w:rsid w:val="005D5E0F"/>
    <w:rsid w:val="005E0E75"/>
    <w:rsid w:val="005E1702"/>
    <w:rsid w:val="005E54D9"/>
    <w:rsid w:val="005E656A"/>
    <w:rsid w:val="005E701F"/>
    <w:rsid w:val="005F387C"/>
    <w:rsid w:val="005F42AD"/>
    <w:rsid w:val="005F7544"/>
    <w:rsid w:val="0060246C"/>
    <w:rsid w:val="0060313A"/>
    <w:rsid w:val="00603638"/>
    <w:rsid w:val="006074AD"/>
    <w:rsid w:val="00607AC0"/>
    <w:rsid w:val="006105F5"/>
    <w:rsid w:val="00611A5E"/>
    <w:rsid w:val="006132DA"/>
    <w:rsid w:val="00614597"/>
    <w:rsid w:val="00617ECC"/>
    <w:rsid w:val="006203AD"/>
    <w:rsid w:val="00633ED9"/>
    <w:rsid w:val="00645CB2"/>
    <w:rsid w:val="00647D0C"/>
    <w:rsid w:val="00650845"/>
    <w:rsid w:val="006557EA"/>
    <w:rsid w:val="00662E90"/>
    <w:rsid w:val="00665BBE"/>
    <w:rsid w:val="00672ADD"/>
    <w:rsid w:val="00672FAC"/>
    <w:rsid w:val="00676711"/>
    <w:rsid w:val="00680B93"/>
    <w:rsid w:val="0069125A"/>
    <w:rsid w:val="006A1853"/>
    <w:rsid w:val="006A6307"/>
    <w:rsid w:val="006B4CAB"/>
    <w:rsid w:val="006C3ECB"/>
    <w:rsid w:val="006C6A06"/>
    <w:rsid w:val="006D048C"/>
    <w:rsid w:val="006D1943"/>
    <w:rsid w:val="006E3D5B"/>
    <w:rsid w:val="006F0F73"/>
    <w:rsid w:val="006F3D30"/>
    <w:rsid w:val="006F4A13"/>
    <w:rsid w:val="006F525C"/>
    <w:rsid w:val="00700F6A"/>
    <w:rsid w:val="0070400D"/>
    <w:rsid w:val="00706593"/>
    <w:rsid w:val="00711BDB"/>
    <w:rsid w:val="0071657E"/>
    <w:rsid w:val="0072744B"/>
    <w:rsid w:val="00730F75"/>
    <w:rsid w:val="00735558"/>
    <w:rsid w:val="00740C6A"/>
    <w:rsid w:val="007449C0"/>
    <w:rsid w:val="00747864"/>
    <w:rsid w:val="00751E39"/>
    <w:rsid w:val="007561FC"/>
    <w:rsid w:val="007604BC"/>
    <w:rsid w:val="007650DF"/>
    <w:rsid w:val="00765453"/>
    <w:rsid w:val="007667F6"/>
    <w:rsid w:val="00772B20"/>
    <w:rsid w:val="00780C9E"/>
    <w:rsid w:val="00780CAD"/>
    <w:rsid w:val="007906F4"/>
    <w:rsid w:val="007A1944"/>
    <w:rsid w:val="007A1BCC"/>
    <w:rsid w:val="007A53B3"/>
    <w:rsid w:val="007C237E"/>
    <w:rsid w:val="007D0C39"/>
    <w:rsid w:val="007D13D2"/>
    <w:rsid w:val="007D3D2C"/>
    <w:rsid w:val="007D5BEC"/>
    <w:rsid w:val="007D6982"/>
    <w:rsid w:val="007E0A56"/>
    <w:rsid w:val="007E5084"/>
    <w:rsid w:val="007E5BD1"/>
    <w:rsid w:val="007F0357"/>
    <w:rsid w:val="007F08CB"/>
    <w:rsid w:val="007F4BE1"/>
    <w:rsid w:val="00802299"/>
    <w:rsid w:val="008055DA"/>
    <w:rsid w:val="00805D40"/>
    <w:rsid w:val="008152C3"/>
    <w:rsid w:val="00821210"/>
    <w:rsid w:val="00823BF9"/>
    <w:rsid w:val="0082443E"/>
    <w:rsid w:val="00826D48"/>
    <w:rsid w:val="00830FFF"/>
    <w:rsid w:val="0083360B"/>
    <w:rsid w:val="00834A93"/>
    <w:rsid w:val="008357DC"/>
    <w:rsid w:val="00837C4D"/>
    <w:rsid w:val="00842FDC"/>
    <w:rsid w:val="00843C04"/>
    <w:rsid w:val="0084627B"/>
    <w:rsid w:val="0084653F"/>
    <w:rsid w:val="00857C76"/>
    <w:rsid w:val="00860D8E"/>
    <w:rsid w:val="00861C85"/>
    <w:rsid w:val="0086456A"/>
    <w:rsid w:val="008709D1"/>
    <w:rsid w:val="00875723"/>
    <w:rsid w:val="00881B8C"/>
    <w:rsid w:val="00887FDD"/>
    <w:rsid w:val="008916B2"/>
    <w:rsid w:val="008B07FF"/>
    <w:rsid w:val="008B0C4A"/>
    <w:rsid w:val="008B31E3"/>
    <w:rsid w:val="008C332A"/>
    <w:rsid w:val="008C3B2A"/>
    <w:rsid w:val="008C7D5F"/>
    <w:rsid w:val="008D04AE"/>
    <w:rsid w:val="008D216E"/>
    <w:rsid w:val="008D5F97"/>
    <w:rsid w:val="008E0687"/>
    <w:rsid w:val="008E6192"/>
    <w:rsid w:val="008E79E4"/>
    <w:rsid w:val="008F32B8"/>
    <w:rsid w:val="008F6184"/>
    <w:rsid w:val="00904C04"/>
    <w:rsid w:val="009103C0"/>
    <w:rsid w:val="00912C7E"/>
    <w:rsid w:val="009130D1"/>
    <w:rsid w:val="0091435B"/>
    <w:rsid w:val="0093102E"/>
    <w:rsid w:val="009310A3"/>
    <w:rsid w:val="00937B5B"/>
    <w:rsid w:val="009401DB"/>
    <w:rsid w:val="00942F5C"/>
    <w:rsid w:val="0095078A"/>
    <w:rsid w:val="0095387F"/>
    <w:rsid w:val="00957EB8"/>
    <w:rsid w:val="00964198"/>
    <w:rsid w:val="00973655"/>
    <w:rsid w:val="0098581E"/>
    <w:rsid w:val="009A0D1C"/>
    <w:rsid w:val="009A6E31"/>
    <w:rsid w:val="009B1785"/>
    <w:rsid w:val="009D0CDD"/>
    <w:rsid w:val="009D0CE5"/>
    <w:rsid w:val="009D173B"/>
    <w:rsid w:val="009D27E0"/>
    <w:rsid w:val="009E346E"/>
    <w:rsid w:val="009E3713"/>
    <w:rsid w:val="009E555B"/>
    <w:rsid w:val="009F7A5B"/>
    <w:rsid w:val="00A0092B"/>
    <w:rsid w:val="00A02097"/>
    <w:rsid w:val="00A026F8"/>
    <w:rsid w:val="00A03CAF"/>
    <w:rsid w:val="00A115C9"/>
    <w:rsid w:val="00A11BF0"/>
    <w:rsid w:val="00A13960"/>
    <w:rsid w:val="00A26ED4"/>
    <w:rsid w:val="00A44690"/>
    <w:rsid w:val="00A4534E"/>
    <w:rsid w:val="00A51519"/>
    <w:rsid w:val="00A60516"/>
    <w:rsid w:val="00A62070"/>
    <w:rsid w:val="00A66A92"/>
    <w:rsid w:val="00A730B7"/>
    <w:rsid w:val="00AA1492"/>
    <w:rsid w:val="00AA1696"/>
    <w:rsid w:val="00AA6910"/>
    <w:rsid w:val="00AB7DC7"/>
    <w:rsid w:val="00AC0326"/>
    <w:rsid w:val="00AC0C34"/>
    <w:rsid w:val="00AC0C78"/>
    <w:rsid w:val="00AC73B1"/>
    <w:rsid w:val="00AD162B"/>
    <w:rsid w:val="00AD622F"/>
    <w:rsid w:val="00AE5FFF"/>
    <w:rsid w:val="00AE76C0"/>
    <w:rsid w:val="00B00284"/>
    <w:rsid w:val="00B023DA"/>
    <w:rsid w:val="00B03230"/>
    <w:rsid w:val="00B04FC3"/>
    <w:rsid w:val="00B07E2C"/>
    <w:rsid w:val="00B105BF"/>
    <w:rsid w:val="00B1539A"/>
    <w:rsid w:val="00B15462"/>
    <w:rsid w:val="00B23500"/>
    <w:rsid w:val="00B3234D"/>
    <w:rsid w:val="00B42500"/>
    <w:rsid w:val="00B42D84"/>
    <w:rsid w:val="00B51A12"/>
    <w:rsid w:val="00B53F52"/>
    <w:rsid w:val="00B70CB0"/>
    <w:rsid w:val="00B72737"/>
    <w:rsid w:val="00B82BAA"/>
    <w:rsid w:val="00B854B3"/>
    <w:rsid w:val="00B87229"/>
    <w:rsid w:val="00B90C2A"/>
    <w:rsid w:val="00B91023"/>
    <w:rsid w:val="00B91F75"/>
    <w:rsid w:val="00BA21DF"/>
    <w:rsid w:val="00BA7DF0"/>
    <w:rsid w:val="00BB1999"/>
    <w:rsid w:val="00BB53B6"/>
    <w:rsid w:val="00BB748D"/>
    <w:rsid w:val="00BC6940"/>
    <w:rsid w:val="00BC759F"/>
    <w:rsid w:val="00BD0DC0"/>
    <w:rsid w:val="00BF3B5D"/>
    <w:rsid w:val="00BF5A84"/>
    <w:rsid w:val="00C00A29"/>
    <w:rsid w:val="00C023F7"/>
    <w:rsid w:val="00C06C34"/>
    <w:rsid w:val="00C07496"/>
    <w:rsid w:val="00C114E5"/>
    <w:rsid w:val="00C151FC"/>
    <w:rsid w:val="00C16F22"/>
    <w:rsid w:val="00C36613"/>
    <w:rsid w:val="00C4062A"/>
    <w:rsid w:val="00C432D4"/>
    <w:rsid w:val="00C507C4"/>
    <w:rsid w:val="00C550F3"/>
    <w:rsid w:val="00C5520E"/>
    <w:rsid w:val="00C56A36"/>
    <w:rsid w:val="00C572F3"/>
    <w:rsid w:val="00C64747"/>
    <w:rsid w:val="00C721D6"/>
    <w:rsid w:val="00C738D0"/>
    <w:rsid w:val="00C73F92"/>
    <w:rsid w:val="00C7749C"/>
    <w:rsid w:val="00C84EEC"/>
    <w:rsid w:val="00C86E33"/>
    <w:rsid w:val="00C914FC"/>
    <w:rsid w:val="00C96A38"/>
    <w:rsid w:val="00CC1175"/>
    <w:rsid w:val="00CC4D31"/>
    <w:rsid w:val="00CC761C"/>
    <w:rsid w:val="00CE0B0B"/>
    <w:rsid w:val="00CE281A"/>
    <w:rsid w:val="00CE2AFD"/>
    <w:rsid w:val="00CE438C"/>
    <w:rsid w:val="00CE7695"/>
    <w:rsid w:val="00CF66F2"/>
    <w:rsid w:val="00D038FD"/>
    <w:rsid w:val="00D03FEA"/>
    <w:rsid w:val="00D13374"/>
    <w:rsid w:val="00D15376"/>
    <w:rsid w:val="00D1543D"/>
    <w:rsid w:val="00D23F30"/>
    <w:rsid w:val="00D25CBE"/>
    <w:rsid w:val="00D31729"/>
    <w:rsid w:val="00D36D77"/>
    <w:rsid w:val="00D377CA"/>
    <w:rsid w:val="00D42542"/>
    <w:rsid w:val="00D467A7"/>
    <w:rsid w:val="00D60F83"/>
    <w:rsid w:val="00D618AC"/>
    <w:rsid w:val="00D63630"/>
    <w:rsid w:val="00D65CBF"/>
    <w:rsid w:val="00D716F8"/>
    <w:rsid w:val="00D71A87"/>
    <w:rsid w:val="00D74C27"/>
    <w:rsid w:val="00D84E6B"/>
    <w:rsid w:val="00D93D33"/>
    <w:rsid w:val="00DB5B7C"/>
    <w:rsid w:val="00DD114C"/>
    <w:rsid w:val="00DD2136"/>
    <w:rsid w:val="00DD5107"/>
    <w:rsid w:val="00DE3E61"/>
    <w:rsid w:val="00DE7EB6"/>
    <w:rsid w:val="00DF377D"/>
    <w:rsid w:val="00E07139"/>
    <w:rsid w:val="00E132F1"/>
    <w:rsid w:val="00E1377C"/>
    <w:rsid w:val="00E13A51"/>
    <w:rsid w:val="00E14CA6"/>
    <w:rsid w:val="00E1548F"/>
    <w:rsid w:val="00E15AC4"/>
    <w:rsid w:val="00E1703D"/>
    <w:rsid w:val="00E21AB9"/>
    <w:rsid w:val="00E2461F"/>
    <w:rsid w:val="00E26F0D"/>
    <w:rsid w:val="00E339BA"/>
    <w:rsid w:val="00E33AAB"/>
    <w:rsid w:val="00E35F35"/>
    <w:rsid w:val="00E36677"/>
    <w:rsid w:val="00E52628"/>
    <w:rsid w:val="00E539C0"/>
    <w:rsid w:val="00E54530"/>
    <w:rsid w:val="00E67030"/>
    <w:rsid w:val="00E67EA8"/>
    <w:rsid w:val="00E73A02"/>
    <w:rsid w:val="00E80456"/>
    <w:rsid w:val="00E80F3E"/>
    <w:rsid w:val="00E955BC"/>
    <w:rsid w:val="00E97E9A"/>
    <w:rsid w:val="00EA5199"/>
    <w:rsid w:val="00EB04C6"/>
    <w:rsid w:val="00EB62B9"/>
    <w:rsid w:val="00EC0BAB"/>
    <w:rsid w:val="00EC61E3"/>
    <w:rsid w:val="00EC7F77"/>
    <w:rsid w:val="00ED177F"/>
    <w:rsid w:val="00ED56F4"/>
    <w:rsid w:val="00EE1522"/>
    <w:rsid w:val="00EE4578"/>
    <w:rsid w:val="00EE587E"/>
    <w:rsid w:val="00EF116A"/>
    <w:rsid w:val="00EF2C68"/>
    <w:rsid w:val="00EF60A8"/>
    <w:rsid w:val="00EF6F68"/>
    <w:rsid w:val="00EF71D5"/>
    <w:rsid w:val="00EF7DA0"/>
    <w:rsid w:val="00F02236"/>
    <w:rsid w:val="00F103E2"/>
    <w:rsid w:val="00F13F7C"/>
    <w:rsid w:val="00F27425"/>
    <w:rsid w:val="00F30004"/>
    <w:rsid w:val="00F31D1B"/>
    <w:rsid w:val="00F336D3"/>
    <w:rsid w:val="00F36C51"/>
    <w:rsid w:val="00F40049"/>
    <w:rsid w:val="00F41907"/>
    <w:rsid w:val="00F5739C"/>
    <w:rsid w:val="00F630FB"/>
    <w:rsid w:val="00F6429B"/>
    <w:rsid w:val="00F665DE"/>
    <w:rsid w:val="00F74078"/>
    <w:rsid w:val="00F768D1"/>
    <w:rsid w:val="00F77047"/>
    <w:rsid w:val="00F80CCB"/>
    <w:rsid w:val="00F810B1"/>
    <w:rsid w:val="00F83A3A"/>
    <w:rsid w:val="00F83B8C"/>
    <w:rsid w:val="00F84371"/>
    <w:rsid w:val="00FA1963"/>
    <w:rsid w:val="00FA2D9F"/>
    <w:rsid w:val="00FA34B7"/>
    <w:rsid w:val="00FA3611"/>
    <w:rsid w:val="00FC0403"/>
    <w:rsid w:val="00FC1B34"/>
    <w:rsid w:val="00FC2796"/>
    <w:rsid w:val="00FC45DA"/>
    <w:rsid w:val="00FD2F8C"/>
    <w:rsid w:val="00FD373E"/>
    <w:rsid w:val="00FE0190"/>
    <w:rsid w:val="00FE02AC"/>
    <w:rsid w:val="00FE2E05"/>
    <w:rsid w:val="00FE3982"/>
    <w:rsid w:val="00FF5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FAC0"/>
  <w15:chartTrackingRefBased/>
  <w15:docId w15:val="{3CA31C43-94B1-4527-BFB3-E708173B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34D08"/>
    <w:pPr>
      <w:pBdr>
        <w:top w:val="nil"/>
        <w:left w:val="nil"/>
        <w:bottom w:val="nil"/>
        <w:right w:val="nil"/>
        <w:between w:val="nil"/>
        <w:bar w:val="nil"/>
      </w:pBdr>
    </w:pPr>
    <w:rPr>
      <w:rFonts w:ascii="Times New Roman" w:eastAsia="Arial Unicode MS" w:hAnsi="Times New Roman" w:cs="Times New Roman"/>
      <w:bdr w:val="nil"/>
      <w:lang w:val="en-US"/>
    </w:rPr>
  </w:style>
  <w:style w:type="paragraph" w:styleId="Antrat1">
    <w:name w:val="heading 1"/>
    <w:basedOn w:val="prastasis"/>
    <w:next w:val="prastasis"/>
    <w:link w:val="Antrat1Diagrama"/>
    <w:uiPriority w:val="9"/>
    <w:qFormat/>
    <w:rsid w:val="005127B5"/>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outlineLvl w:val="0"/>
    </w:pPr>
    <w:rPr>
      <w:rFonts w:asciiTheme="majorHAnsi" w:eastAsiaTheme="majorEastAsia" w:hAnsiTheme="majorHAnsi" w:cstheme="majorBidi"/>
      <w:color w:val="2F5496" w:themeColor="accent1" w:themeShade="BF"/>
      <w:sz w:val="40"/>
      <w:szCs w:val="40"/>
      <w:bdr w:val="none" w:sz="0" w:space="0" w:color="auto"/>
    </w:rPr>
  </w:style>
  <w:style w:type="paragraph" w:styleId="Antrat2">
    <w:name w:val="heading 2"/>
    <w:basedOn w:val="prastasis"/>
    <w:next w:val="prastasis"/>
    <w:link w:val="Antrat2Diagrama"/>
    <w:uiPriority w:val="9"/>
    <w:semiHidden/>
    <w:unhideWhenUsed/>
    <w:qFormat/>
    <w:rsid w:val="007667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7">
    <w:name w:val="heading 7"/>
    <w:basedOn w:val="prastasis"/>
    <w:next w:val="prastasis"/>
    <w:link w:val="Antrat7Diagrama"/>
    <w:qFormat/>
    <w:rsid w:val="008C3B2A"/>
    <w:pPr>
      <w:keepNext/>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ascii="Arial" w:eastAsia="Times New Roman" w:hAnsi="Arial"/>
      <w:bCs/>
      <w:sz w:val="22"/>
      <w:u w:val="single"/>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234D0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lt-LT"/>
    </w:rPr>
  </w:style>
  <w:style w:type="table" w:styleId="Lentelstinklelis">
    <w:name w:val="Table Grid"/>
    <w:basedOn w:val="prastojilentel"/>
    <w:rsid w:val="00E2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B5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03638"/>
    <w:pPr>
      <w:ind w:left="720"/>
      <w:contextualSpacing/>
    </w:pPr>
  </w:style>
  <w:style w:type="paragraph" w:styleId="Betarp">
    <w:name w:val="No Spacing"/>
    <w:link w:val="BetarpDiagrama"/>
    <w:uiPriority w:val="1"/>
    <w:qFormat/>
    <w:rsid w:val="002A4AD6"/>
    <w:rPr>
      <w:rFonts w:ascii="Calibri" w:eastAsia="Calibri" w:hAnsi="Calibri" w:cs="Times New Roman"/>
      <w:sz w:val="22"/>
      <w:szCs w:val="22"/>
      <w:lang w:val="en-US"/>
    </w:rPr>
  </w:style>
  <w:style w:type="numbering" w:customStyle="1" w:styleId="CurrentList1">
    <w:name w:val="Current List1"/>
    <w:uiPriority w:val="99"/>
    <w:rsid w:val="0048303B"/>
    <w:pPr>
      <w:numPr>
        <w:numId w:val="9"/>
      </w:numPr>
    </w:pPr>
  </w:style>
  <w:style w:type="paragraph" w:customStyle="1" w:styleId="DiagramaDiagrama9">
    <w:name w:val="Diagrama Diagrama9"/>
    <w:basedOn w:val="prastasis"/>
    <w:rsid w:val="0048303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lang w:eastAsia="lt-LT"/>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E346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E346E"/>
    <w:rPr>
      <w:rFonts w:ascii="Times New Roman" w:eastAsia="Times New Roman" w:hAnsi="Times New Roman" w:cs="Times New Roman"/>
      <w:szCs w:val="20"/>
      <w:lang w:val="lt-LT" w:eastAsia="lt-LT"/>
    </w:rPr>
  </w:style>
  <w:style w:type="character" w:styleId="Emfaz">
    <w:name w:val="Emphasis"/>
    <w:qFormat/>
    <w:rsid w:val="0095078A"/>
    <w:rPr>
      <w:i/>
      <w:iCs/>
    </w:rPr>
  </w:style>
  <w:style w:type="character" w:customStyle="1" w:styleId="Antrat1Diagrama">
    <w:name w:val="Antraštė 1 Diagrama"/>
    <w:basedOn w:val="Numatytasispastraiposriftas"/>
    <w:link w:val="Antrat1"/>
    <w:uiPriority w:val="9"/>
    <w:rsid w:val="005127B5"/>
    <w:rPr>
      <w:rFonts w:asciiTheme="majorHAnsi" w:eastAsiaTheme="majorEastAsia" w:hAnsiTheme="majorHAnsi" w:cstheme="majorBidi"/>
      <w:color w:val="2F5496" w:themeColor="accent1" w:themeShade="BF"/>
      <w:sz w:val="40"/>
      <w:szCs w:val="40"/>
      <w:lang w:val="en-US"/>
    </w:rPr>
  </w:style>
  <w:style w:type="character" w:customStyle="1" w:styleId="BetarpDiagrama">
    <w:name w:val="Be tarpų Diagrama"/>
    <w:basedOn w:val="Numatytasispastraiposriftas"/>
    <w:link w:val="Betarp"/>
    <w:uiPriority w:val="1"/>
    <w:rsid w:val="006C3ECB"/>
    <w:rPr>
      <w:rFonts w:ascii="Calibri" w:eastAsia="Calibri" w:hAnsi="Calibri" w:cs="Times New Roman"/>
      <w:sz w:val="22"/>
      <w:szCs w:val="22"/>
      <w:lang w:val="en-US"/>
    </w:rPr>
  </w:style>
  <w:style w:type="character" w:customStyle="1" w:styleId="Antrat7Diagrama">
    <w:name w:val="Antraštė 7 Diagrama"/>
    <w:basedOn w:val="Numatytasispastraiposriftas"/>
    <w:link w:val="Antrat7"/>
    <w:rsid w:val="008C3B2A"/>
    <w:rPr>
      <w:rFonts w:ascii="Arial" w:eastAsia="Times New Roman" w:hAnsi="Arial" w:cs="Times New Roman"/>
      <w:bCs/>
      <w:sz w:val="22"/>
      <w:u w:val="single"/>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8C3B2A"/>
    <w:rPr>
      <w:rFonts w:ascii="Times New Roman" w:eastAsia="Arial Unicode MS" w:hAnsi="Times New Roman" w:cs="Times New Roman"/>
      <w:bdr w:val="nil"/>
      <w:lang w:val="en-US"/>
    </w:rPr>
  </w:style>
  <w:style w:type="character" w:styleId="Puslapionumeris">
    <w:name w:val="page number"/>
    <w:basedOn w:val="Numatytasispastraiposriftas"/>
    <w:uiPriority w:val="99"/>
    <w:semiHidden/>
    <w:unhideWhenUsed/>
    <w:rsid w:val="00937B5B"/>
  </w:style>
  <w:style w:type="character" w:customStyle="1" w:styleId="apple-converted-space">
    <w:name w:val="apple-converted-space"/>
    <w:basedOn w:val="Numatytasispastraiposriftas"/>
    <w:rsid w:val="007667F6"/>
  </w:style>
  <w:style w:type="character" w:customStyle="1" w:styleId="Antrat2Diagrama">
    <w:name w:val="Antraštė 2 Diagrama"/>
    <w:basedOn w:val="Numatytasispastraiposriftas"/>
    <w:link w:val="Antrat2"/>
    <w:uiPriority w:val="9"/>
    <w:semiHidden/>
    <w:rsid w:val="007667F6"/>
    <w:rPr>
      <w:rFonts w:asciiTheme="majorHAnsi" w:eastAsiaTheme="majorEastAsia" w:hAnsiTheme="majorHAnsi" w:cstheme="majorBidi"/>
      <w:color w:val="2F5496" w:themeColor="accent1" w:themeShade="BF"/>
      <w:sz w:val="26"/>
      <w:szCs w:val="26"/>
      <w:bdr w:val="nil"/>
      <w:lang w:val="en-US"/>
    </w:rPr>
  </w:style>
  <w:style w:type="character" w:styleId="Komentaronuoroda">
    <w:name w:val="annotation reference"/>
    <w:basedOn w:val="Numatytasispastraiposriftas"/>
    <w:uiPriority w:val="99"/>
    <w:semiHidden/>
    <w:unhideWhenUsed/>
    <w:rsid w:val="00C151FC"/>
    <w:rPr>
      <w:sz w:val="16"/>
      <w:szCs w:val="16"/>
    </w:rPr>
  </w:style>
  <w:style w:type="paragraph" w:styleId="Komentarotekstas">
    <w:name w:val="annotation text"/>
    <w:basedOn w:val="prastasis"/>
    <w:link w:val="KomentarotekstasDiagrama"/>
    <w:uiPriority w:val="99"/>
    <w:semiHidden/>
    <w:unhideWhenUsed/>
    <w:rsid w:val="00C151FC"/>
    <w:rPr>
      <w:sz w:val="20"/>
      <w:szCs w:val="20"/>
    </w:rPr>
  </w:style>
  <w:style w:type="character" w:customStyle="1" w:styleId="KomentarotekstasDiagrama">
    <w:name w:val="Komentaro tekstas Diagrama"/>
    <w:basedOn w:val="Numatytasispastraiposriftas"/>
    <w:link w:val="Komentarotekstas"/>
    <w:uiPriority w:val="99"/>
    <w:semiHidden/>
    <w:rsid w:val="00C151FC"/>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C151FC"/>
    <w:rPr>
      <w:b/>
      <w:bCs/>
    </w:rPr>
  </w:style>
  <w:style w:type="character" w:customStyle="1" w:styleId="KomentarotemaDiagrama">
    <w:name w:val="Komentaro tema Diagrama"/>
    <w:basedOn w:val="KomentarotekstasDiagrama"/>
    <w:link w:val="Komentarotema"/>
    <w:uiPriority w:val="99"/>
    <w:semiHidden/>
    <w:rsid w:val="00C151FC"/>
    <w:rPr>
      <w:rFonts w:ascii="Times New Roman" w:eastAsia="Arial Unicode MS" w:hAnsi="Times New Roman" w:cs="Times New Roman"/>
      <w:b/>
      <w:bCs/>
      <w:sz w:val="20"/>
      <w:szCs w:val="20"/>
      <w:bdr w:val="nil"/>
      <w:lang w:val="en-US"/>
    </w:rPr>
  </w:style>
  <w:style w:type="paragraph" w:styleId="Pataisymai">
    <w:name w:val="Revision"/>
    <w:hidden/>
    <w:uiPriority w:val="99"/>
    <w:semiHidden/>
    <w:rsid w:val="008F32B8"/>
    <w:rPr>
      <w:rFonts w:ascii="Times New Roman" w:eastAsia="Arial Unicode MS" w:hAnsi="Times New Roman" w:cs="Times New Roman"/>
      <w:bdr w:val="nil"/>
      <w:lang w:val="en-US"/>
    </w:rPr>
  </w:style>
  <w:style w:type="paragraph" w:customStyle="1" w:styleId="Tvarkostekstas">
    <w:name w:val="Tvarkos tekstas"/>
    <w:basedOn w:val="prastasis"/>
    <w:rsid w:val="00AC0C34"/>
    <w:pPr>
      <w:numPr>
        <w:numId w:val="3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AC0C34"/>
    <w:pPr>
      <w:numPr>
        <w:numId w:val="38"/>
      </w:numPr>
    </w:pPr>
  </w:style>
  <w:style w:type="character" w:styleId="Puslapioinaosnuoroda">
    <w:name w:val="footnote reference"/>
    <w:uiPriority w:val="99"/>
    <w:unhideWhenUsed/>
    <w:rsid w:val="00202761"/>
    <w:rPr>
      <w:rFonts w:cs="Times New Roman"/>
      <w:vertAlign w:val="superscript"/>
    </w:rPr>
  </w:style>
  <w:style w:type="paragraph" w:customStyle="1" w:styleId="Default">
    <w:name w:val="Default"/>
    <w:rsid w:val="00202761"/>
    <w:pPr>
      <w:suppressAutoHyphens/>
      <w:autoSpaceDE w:val="0"/>
      <w:autoSpaceDN w:val="0"/>
      <w:textAlignment w:val="baseline"/>
    </w:pPr>
    <w:rPr>
      <w:rFonts w:ascii="Times New Roman" w:eastAsia="Calibri" w:hAnsi="Times New Roman" w:cs="Times New Roman"/>
      <w:color w:val="000000"/>
      <w:lang w:val="en-US"/>
    </w:rPr>
  </w:style>
  <w:style w:type="paragraph" w:customStyle="1" w:styleId="BodyText11">
    <w:name w:val="Body Text11"/>
    <w:rsid w:val="00202761"/>
    <w:pPr>
      <w:suppressAutoHyphens/>
      <w:autoSpaceDE w:val="0"/>
      <w:ind w:firstLine="312"/>
      <w:jc w:val="both"/>
    </w:pPr>
    <w:rPr>
      <w:rFonts w:ascii="TimesLT" w:eastAsia="Times New Roman" w:hAnsi="TimesLT"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51114">
      <w:bodyDiv w:val="1"/>
      <w:marLeft w:val="0"/>
      <w:marRight w:val="0"/>
      <w:marTop w:val="0"/>
      <w:marBottom w:val="0"/>
      <w:divBdr>
        <w:top w:val="none" w:sz="0" w:space="0" w:color="auto"/>
        <w:left w:val="none" w:sz="0" w:space="0" w:color="auto"/>
        <w:bottom w:val="none" w:sz="0" w:space="0" w:color="auto"/>
        <w:right w:val="none" w:sz="0" w:space="0" w:color="auto"/>
      </w:divBdr>
      <w:divsChild>
        <w:div w:id="44106307">
          <w:marLeft w:val="0"/>
          <w:marRight w:val="0"/>
          <w:marTop w:val="0"/>
          <w:marBottom w:val="0"/>
          <w:divBdr>
            <w:top w:val="none" w:sz="0" w:space="0" w:color="auto"/>
            <w:left w:val="none" w:sz="0" w:space="0" w:color="auto"/>
            <w:bottom w:val="none" w:sz="0" w:space="0" w:color="auto"/>
            <w:right w:val="none" w:sz="0" w:space="0" w:color="auto"/>
          </w:divBdr>
          <w:divsChild>
            <w:div w:id="727340582">
              <w:marLeft w:val="0"/>
              <w:marRight w:val="0"/>
              <w:marTop w:val="0"/>
              <w:marBottom w:val="0"/>
              <w:divBdr>
                <w:top w:val="none" w:sz="0" w:space="0" w:color="auto"/>
                <w:left w:val="none" w:sz="0" w:space="0" w:color="auto"/>
                <w:bottom w:val="none" w:sz="0" w:space="0" w:color="auto"/>
                <w:right w:val="none" w:sz="0" w:space="0" w:color="auto"/>
              </w:divBdr>
              <w:divsChild>
                <w:div w:id="860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08R1272&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53C6160DB593A43A8BA6A4A32A2B3F6" ma:contentTypeVersion="18" ma:contentTypeDescription="Kurkite naują dokumentą." ma:contentTypeScope="" ma:versionID="fba11e095c3cc9ee11b0ee33202a4ecf">
  <xsd:schema xmlns:xsd="http://www.w3.org/2001/XMLSchema" xmlns:xs="http://www.w3.org/2001/XMLSchema" xmlns:p="http://schemas.microsoft.com/office/2006/metadata/properties" xmlns:ns3="d9becdc4-e589-4c22-9511-f7529529fae9" xmlns:ns4="80e279a5-7f53-46eb-b644-e85a7bc8bf4b" targetNamespace="http://schemas.microsoft.com/office/2006/metadata/properties" ma:root="true" ma:fieldsID="77ac44e3faafe636b0d7d3e0618dbe55" ns3:_="" ns4:_="">
    <xsd:import namespace="d9becdc4-e589-4c22-9511-f7529529fae9"/>
    <xsd:import namespace="80e279a5-7f53-46eb-b644-e85a7bc8bf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SearchProperties" minOccurs="0"/>
                <xsd:element ref="ns3:MediaServiceObjectDetectorVersions" minOccurs="0"/>
                <xsd:element ref="ns3:MediaServiceDateTaken"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ecdc4-e589-4c22-9511-f7529529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e279a5-7f53-46eb-b644-e85a7bc8bf4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9becdc4-e589-4c22-9511-f7529529fa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F59E8-E524-4B41-973D-7FFF7EB5AE83}">
  <ds:schemaRefs>
    <ds:schemaRef ds:uri="http://schemas.microsoft.com/sharepoint/v3/contenttype/forms"/>
  </ds:schemaRefs>
</ds:datastoreItem>
</file>

<file path=customXml/itemProps2.xml><?xml version="1.0" encoding="utf-8"?>
<ds:datastoreItem xmlns:ds="http://schemas.openxmlformats.org/officeDocument/2006/customXml" ds:itemID="{71C101D3-5BB5-4A56-B00D-F80F9C361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ecdc4-e589-4c22-9511-f7529529fae9"/>
    <ds:schemaRef ds:uri="80e279a5-7f53-46eb-b644-e85a7bc8b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2C5211-36F3-45FE-ABB8-843F81B09FE6}">
  <ds:schemaRefs>
    <ds:schemaRef ds:uri="http://schemas.microsoft.com/office/2006/metadata/properties"/>
    <ds:schemaRef ds:uri="http://schemas.microsoft.com/office/infopath/2007/PartnerControls"/>
    <ds:schemaRef ds:uri="d9becdc4-e589-4c22-9511-f7529529fae9"/>
  </ds:schemaRefs>
</ds:datastoreItem>
</file>

<file path=customXml/itemProps4.xml><?xml version="1.0" encoding="utf-8"?>
<ds:datastoreItem xmlns:ds="http://schemas.openxmlformats.org/officeDocument/2006/customXml" ds:itemID="{30F1580C-79CB-4CDA-BC18-6169EB8E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7</Pages>
  <Words>9847</Words>
  <Characters>5613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Navickas</dc:creator>
  <cp:keywords/>
  <dc:description/>
  <cp:lastModifiedBy>Dovilė Kėkštienė</cp:lastModifiedBy>
  <cp:revision>116</cp:revision>
  <dcterms:created xsi:type="dcterms:W3CDTF">2026-07-01T07:30:00Z</dcterms:created>
  <dcterms:modified xsi:type="dcterms:W3CDTF">2026-07-24T05:20:00Z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0x010100E53C6160DB593A43A8BA6A4A32A2B3F6</vt:lpwstr>
  </property>
</Properties>
</file>